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23" w:rsidRDefault="00500D23" w:rsidP="00500D23">
      <w:pPr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Curso de Cajero Bancario</w:t>
      </w:r>
    </w:p>
    <w:p w:rsidR="00500D23" w:rsidRDefault="00500D23" w:rsidP="00500D23">
      <w:pPr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Módulo 4 Autoevaluación   </w:t>
      </w:r>
      <w:r>
        <w:rPr>
          <w:rFonts w:ascii="Myriad Pro" w:hAnsi="Myriad Pro"/>
          <w:b/>
          <w:sz w:val="24"/>
          <w:szCs w:val="24"/>
          <w:lang w:val="es-ES"/>
        </w:rPr>
        <w:t>-RESPONSABILIDADES DEL CAJERO</w:t>
      </w:r>
      <w:r>
        <w:rPr>
          <w:rFonts w:ascii="Myriad Pro" w:hAnsi="Myriad Pro"/>
          <w:sz w:val="24"/>
          <w:szCs w:val="24"/>
          <w:lang w:val="es-ES"/>
        </w:rPr>
        <w:t>-</w:t>
      </w:r>
    </w:p>
    <w:p w:rsidR="00500D23" w:rsidRDefault="00500D23" w:rsidP="00500D23">
      <w:pPr>
        <w:jc w:val="both"/>
        <w:rPr>
          <w:rFonts w:ascii="Myriad Pro" w:hAnsi="Myriad Pro"/>
          <w:sz w:val="24"/>
          <w:szCs w:val="24"/>
          <w:lang w:val="es-ES"/>
        </w:rPr>
      </w:pPr>
    </w:p>
    <w:p w:rsidR="00500D23" w:rsidRDefault="00500D23" w:rsidP="00500D23">
      <w:pPr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  <w:lang w:val="es-ES"/>
        </w:rPr>
        <w:t xml:space="preserve">1. </w:t>
      </w:r>
      <w:r>
        <w:rPr>
          <w:rFonts w:ascii="Myriad Pro" w:hAnsi="Myriad Pro"/>
          <w:sz w:val="24"/>
          <w:szCs w:val="24"/>
        </w:rPr>
        <w:t>Si tuviésemos que describir el puesto de trabajo, seguro encontraríamos;</w:t>
      </w:r>
      <w:r w:rsidRPr="00FC39FE">
        <w:rPr>
          <w:rFonts w:ascii="Myriad Pro" w:hAnsi="Myriad Pro"/>
          <w:sz w:val="24"/>
          <w:szCs w:val="24"/>
        </w:rPr>
        <w:t xml:space="preserve"> labores administrativas</w:t>
      </w:r>
      <w:r>
        <w:rPr>
          <w:rFonts w:ascii="Myriad Pro" w:hAnsi="Myriad Pro"/>
          <w:sz w:val="24"/>
          <w:szCs w:val="24"/>
        </w:rPr>
        <w:t xml:space="preserve"> relacionadas al</w:t>
      </w:r>
      <w:r w:rsidRPr="00FC39FE">
        <w:rPr>
          <w:rFonts w:ascii="Myriad Pro" w:hAnsi="Myriad Pro"/>
          <w:sz w:val="24"/>
          <w:szCs w:val="24"/>
        </w:rPr>
        <w:t xml:space="preserve"> archiv</w:t>
      </w:r>
      <w:r>
        <w:rPr>
          <w:rFonts w:ascii="Myriad Pro" w:hAnsi="Myriad Pro"/>
          <w:sz w:val="24"/>
          <w:szCs w:val="24"/>
        </w:rPr>
        <w:t>o</w:t>
      </w:r>
      <w:r w:rsidRPr="00FC39FE">
        <w:rPr>
          <w:rFonts w:ascii="Myriad Pro" w:hAnsi="Myriad Pro"/>
          <w:sz w:val="24"/>
          <w:szCs w:val="24"/>
        </w:rPr>
        <w:t>, planifica</w:t>
      </w:r>
      <w:r>
        <w:rPr>
          <w:rFonts w:ascii="Myriad Pro" w:hAnsi="Myriad Pro"/>
          <w:sz w:val="24"/>
          <w:szCs w:val="24"/>
        </w:rPr>
        <w:t>ción</w:t>
      </w:r>
      <w:r w:rsidRPr="00FC39FE">
        <w:rPr>
          <w:rFonts w:ascii="Myriad Pro" w:hAnsi="Myriad Pro"/>
          <w:sz w:val="24"/>
          <w:szCs w:val="24"/>
        </w:rPr>
        <w:t xml:space="preserve"> y </w:t>
      </w:r>
      <w:r>
        <w:rPr>
          <w:rFonts w:ascii="Myriad Pro" w:hAnsi="Myriad Pro"/>
          <w:sz w:val="24"/>
          <w:szCs w:val="24"/>
        </w:rPr>
        <w:t xml:space="preserve">redacción de informes; </w:t>
      </w:r>
      <w:r w:rsidRPr="00FC39FE">
        <w:rPr>
          <w:rFonts w:ascii="Myriad Pro" w:hAnsi="Myriad Pro"/>
          <w:sz w:val="24"/>
          <w:szCs w:val="24"/>
        </w:rPr>
        <w:t xml:space="preserve"> atención al cliente</w:t>
      </w:r>
      <w:r>
        <w:rPr>
          <w:rFonts w:ascii="Myriad Pro" w:hAnsi="Myriad Pro"/>
          <w:sz w:val="24"/>
          <w:szCs w:val="24"/>
        </w:rPr>
        <w:t xml:space="preserve"> para la realización de sus transacciones bancarias;</w:t>
      </w:r>
      <w:r w:rsidRPr="00FC39FE">
        <w:rPr>
          <w:rFonts w:ascii="Myriad Pro" w:hAnsi="Myriad Pro"/>
          <w:sz w:val="24"/>
          <w:szCs w:val="24"/>
        </w:rPr>
        <w:t xml:space="preserve"> promoción de los</w:t>
      </w:r>
      <w:r>
        <w:rPr>
          <w:rFonts w:ascii="Myriad Pro" w:hAnsi="Myriad Pro"/>
          <w:sz w:val="24"/>
          <w:szCs w:val="24"/>
        </w:rPr>
        <w:t xml:space="preserve"> productos y servicios financieros, entre otras.</w:t>
      </w:r>
    </w:p>
    <w:p w:rsidR="00500D23" w:rsidRPr="00500D23" w:rsidRDefault="00500D23" w:rsidP="00500D23">
      <w:pPr>
        <w:pStyle w:val="Prrafodelista"/>
        <w:numPr>
          <w:ilvl w:val="0"/>
          <w:numId w:val="8"/>
        </w:numPr>
        <w:jc w:val="both"/>
        <w:rPr>
          <w:rFonts w:ascii="Myriad Pro" w:hAnsi="Myriad Pro"/>
          <w:sz w:val="24"/>
          <w:szCs w:val="24"/>
          <w:highlight w:val="yellow"/>
          <w:lang w:val="es-ES"/>
        </w:rPr>
      </w:pPr>
      <w:r w:rsidRPr="00500D23">
        <w:rPr>
          <w:rFonts w:ascii="Myriad Pro" w:hAnsi="Myriad Pro"/>
          <w:sz w:val="24"/>
          <w:szCs w:val="24"/>
          <w:highlight w:val="yellow"/>
          <w:lang w:val="es-ES"/>
        </w:rPr>
        <w:t>Verdadero</w:t>
      </w:r>
    </w:p>
    <w:p w:rsidR="00500D23" w:rsidRDefault="00500D23" w:rsidP="00500D23">
      <w:pPr>
        <w:pStyle w:val="Prrafodelista"/>
        <w:numPr>
          <w:ilvl w:val="0"/>
          <w:numId w:val="9"/>
        </w:numPr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Falso</w:t>
      </w:r>
    </w:p>
    <w:p w:rsidR="00500D23" w:rsidRDefault="00500D23" w:rsidP="00500D23">
      <w:pPr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  <w:lang w:val="es-ES"/>
        </w:rPr>
        <w:t>2</w:t>
      </w:r>
      <w:r>
        <w:rPr>
          <w:rFonts w:ascii="Myriad Pro" w:hAnsi="Myriad Pro"/>
          <w:sz w:val="24"/>
          <w:szCs w:val="24"/>
        </w:rPr>
        <w:t>.</w:t>
      </w:r>
      <w:r w:rsidRPr="00471C61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Si bien l</w:t>
      </w:r>
      <w:r w:rsidRPr="00BD344A">
        <w:rPr>
          <w:rFonts w:ascii="Myriad Pro" w:hAnsi="Myriad Pro"/>
          <w:sz w:val="24"/>
          <w:szCs w:val="24"/>
        </w:rPr>
        <w:t xml:space="preserve">os empleados bancarios son sujetos obligados </w:t>
      </w:r>
      <w:r>
        <w:rPr>
          <w:rFonts w:ascii="Myriad Pro" w:hAnsi="Myriad Pro"/>
          <w:sz w:val="24"/>
          <w:szCs w:val="24"/>
        </w:rPr>
        <w:t>a cumplir normativas</w:t>
      </w:r>
      <w:r w:rsidR="008F2EA3">
        <w:rPr>
          <w:rFonts w:ascii="Myriad Pro" w:hAnsi="Myriad Pro"/>
          <w:sz w:val="24"/>
          <w:szCs w:val="24"/>
        </w:rPr>
        <w:t>, e</w:t>
      </w:r>
      <w:r w:rsidRPr="00BD344A">
        <w:rPr>
          <w:rFonts w:ascii="Myriad Pro" w:hAnsi="Myriad Pro"/>
          <w:sz w:val="24"/>
          <w:szCs w:val="24"/>
        </w:rPr>
        <w:t>l cajero</w:t>
      </w:r>
      <w:r>
        <w:rPr>
          <w:rFonts w:ascii="Myriad Pro" w:hAnsi="Myriad Pro"/>
          <w:sz w:val="24"/>
          <w:szCs w:val="24"/>
        </w:rPr>
        <w:t xml:space="preserve"> bancario no está obligado a </w:t>
      </w:r>
      <w:r w:rsidRPr="00BD344A">
        <w:rPr>
          <w:rFonts w:ascii="Myriad Pro" w:hAnsi="Myriad Pro"/>
          <w:sz w:val="24"/>
          <w:szCs w:val="24"/>
        </w:rPr>
        <w:t xml:space="preserve"> procurar la confidencialidad de datos de los usuarios.</w:t>
      </w:r>
    </w:p>
    <w:p w:rsidR="00500D23" w:rsidRDefault="00500D23" w:rsidP="00500D23">
      <w:pPr>
        <w:pStyle w:val="Prrafodelista"/>
        <w:numPr>
          <w:ilvl w:val="0"/>
          <w:numId w:val="8"/>
        </w:numPr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Verdadero</w:t>
      </w:r>
    </w:p>
    <w:p w:rsidR="00500D23" w:rsidRPr="00500D23" w:rsidRDefault="00500D23" w:rsidP="00500D23">
      <w:pPr>
        <w:pStyle w:val="Prrafodelista"/>
        <w:numPr>
          <w:ilvl w:val="0"/>
          <w:numId w:val="9"/>
        </w:numPr>
        <w:jc w:val="both"/>
        <w:rPr>
          <w:rFonts w:ascii="Myriad Pro" w:hAnsi="Myriad Pro"/>
          <w:sz w:val="24"/>
          <w:szCs w:val="24"/>
          <w:highlight w:val="yellow"/>
          <w:lang w:val="es-ES"/>
        </w:rPr>
      </w:pPr>
      <w:r w:rsidRPr="00500D23">
        <w:rPr>
          <w:rFonts w:ascii="Myriad Pro" w:hAnsi="Myriad Pro"/>
          <w:sz w:val="24"/>
          <w:szCs w:val="24"/>
          <w:highlight w:val="yellow"/>
          <w:lang w:val="es-ES"/>
        </w:rPr>
        <w:t>Falso</w:t>
      </w:r>
    </w:p>
    <w:p w:rsidR="00500D23" w:rsidRDefault="00500D23" w:rsidP="00500D23">
      <w:pPr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</w:rPr>
        <w:t>3.</w:t>
      </w:r>
      <w:r w:rsidRPr="00F73552">
        <w:rPr>
          <w:rFonts w:ascii="Myriad Pro" w:hAnsi="Myriad Pro"/>
          <w:sz w:val="24"/>
          <w:szCs w:val="24"/>
        </w:rPr>
        <w:t xml:space="preserve"> </w:t>
      </w:r>
      <w:r w:rsidRPr="00252240">
        <w:rPr>
          <w:rFonts w:ascii="Myriad Pro" w:hAnsi="Myriad Pro"/>
          <w:sz w:val="24"/>
          <w:szCs w:val="24"/>
        </w:rPr>
        <w:t xml:space="preserve"> Las contadoras-validadoras de billetes son dispositivos que permiten contar grandes cantidades </w:t>
      </w:r>
      <w:r>
        <w:rPr>
          <w:rFonts w:ascii="Myriad Pro" w:hAnsi="Myriad Pro"/>
          <w:sz w:val="24"/>
          <w:szCs w:val="24"/>
        </w:rPr>
        <w:t>de billetes de forma automática</w:t>
      </w:r>
      <w:r w:rsidR="008F2EA3">
        <w:rPr>
          <w:rFonts w:ascii="Myriad Pro" w:hAnsi="Myriad Pro"/>
          <w:sz w:val="24"/>
          <w:szCs w:val="24"/>
        </w:rPr>
        <w:t>. A</w:t>
      </w:r>
      <w:r>
        <w:rPr>
          <w:rFonts w:ascii="Myriad Pro" w:hAnsi="Myriad Pro"/>
          <w:sz w:val="24"/>
          <w:szCs w:val="24"/>
        </w:rPr>
        <w:t>lgunos modelos también seleccionan la calidad de los billetes.</w:t>
      </w:r>
    </w:p>
    <w:p w:rsidR="00500D23" w:rsidRPr="00500D23" w:rsidRDefault="00500D23" w:rsidP="00500D23">
      <w:pPr>
        <w:pStyle w:val="Prrafodelista"/>
        <w:numPr>
          <w:ilvl w:val="0"/>
          <w:numId w:val="8"/>
        </w:numPr>
        <w:jc w:val="both"/>
        <w:rPr>
          <w:rFonts w:ascii="Myriad Pro" w:hAnsi="Myriad Pro"/>
          <w:sz w:val="24"/>
          <w:szCs w:val="24"/>
          <w:highlight w:val="yellow"/>
          <w:lang w:val="es-ES"/>
        </w:rPr>
      </w:pPr>
      <w:r w:rsidRPr="00500D23">
        <w:rPr>
          <w:rFonts w:ascii="Myriad Pro" w:hAnsi="Myriad Pro"/>
          <w:sz w:val="24"/>
          <w:szCs w:val="24"/>
          <w:highlight w:val="yellow"/>
          <w:lang w:val="es-ES"/>
        </w:rPr>
        <w:t>Verdadero</w:t>
      </w:r>
    </w:p>
    <w:p w:rsidR="00500D23" w:rsidRDefault="00500D23" w:rsidP="00500D23">
      <w:pPr>
        <w:pStyle w:val="Prrafodelista"/>
        <w:numPr>
          <w:ilvl w:val="0"/>
          <w:numId w:val="9"/>
        </w:numPr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Falso</w:t>
      </w:r>
    </w:p>
    <w:p w:rsidR="00500D23" w:rsidRDefault="00500D23" w:rsidP="00500D23">
      <w:pPr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</w:rPr>
        <w:t>4.</w:t>
      </w:r>
      <w:r w:rsidRPr="007E12C5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 xml:space="preserve">La </w:t>
      </w:r>
      <w:r w:rsidRPr="00DC276B">
        <w:rPr>
          <w:rFonts w:ascii="Myriad Pro" w:hAnsi="Myriad Pro"/>
          <w:sz w:val="24"/>
          <w:szCs w:val="24"/>
        </w:rPr>
        <w:t>lectora de cheques</w:t>
      </w:r>
      <w:r>
        <w:rPr>
          <w:rFonts w:ascii="Myriad Pro" w:hAnsi="Myriad Pro"/>
          <w:sz w:val="24"/>
          <w:szCs w:val="24"/>
        </w:rPr>
        <w:t xml:space="preserve"> es una</w:t>
      </w:r>
      <w:r w:rsidRPr="00DC276B">
        <w:rPr>
          <w:rFonts w:ascii="Myriad Pro" w:hAnsi="Myriad Pro"/>
          <w:sz w:val="24"/>
          <w:szCs w:val="24"/>
        </w:rPr>
        <w:t xml:space="preserve"> herramienta que permite la lectura ágil de los caracteres magnéticos impresos en los cheques</w:t>
      </w:r>
      <w:r>
        <w:rPr>
          <w:rFonts w:ascii="Myriad Pro" w:hAnsi="Myriad Pro"/>
          <w:sz w:val="24"/>
          <w:szCs w:val="24"/>
        </w:rPr>
        <w:t>.</w:t>
      </w:r>
    </w:p>
    <w:p w:rsidR="00500D23" w:rsidRPr="00500D23" w:rsidRDefault="00500D23" w:rsidP="00500D23">
      <w:pPr>
        <w:pStyle w:val="Prrafodelista"/>
        <w:numPr>
          <w:ilvl w:val="0"/>
          <w:numId w:val="8"/>
        </w:numPr>
        <w:jc w:val="both"/>
        <w:rPr>
          <w:rFonts w:ascii="Myriad Pro" w:hAnsi="Myriad Pro"/>
          <w:sz w:val="24"/>
          <w:szCs w:val="24"/>
          <w:highlight w:val="yellow"/>
          <w:lang w:val="es-ES"/>
        </w:rPr>
      </w:pPr>
      <w:r w:rsidRPr="00500D23">
        <w:rPr>
          <w:rFonts w:ascii="Myriad Pro" w:hAnsi="Myriad Pro"/>
          <w:sz w:val="24"/>
          <w:szCs w:val="24"/>
          <w:highlight w:val="yellow"/>
          <w:lang w:val="es-ES"/>
        </w:rPr>
        <w:t>Verdadero</w:t>
      </w:r>
    </w:p>
    <w:p w:rsidR="00500D23" w:rsidRDefault="00500D23" w:rsidP="00500D23">
      <w:pPr>
        <w:pStyle w:val="Prrafodelista"/>
        <w:numPr>
          <w:ilvl w:val="0"/>
          <w:numId w:val="9"/>
        </w:numPr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Falso</w:t>
      </w:r>
    </w:p>
    <w:p w:rsidR="00500D23" w:rsidRPr="007E12C5" w:rsidRDefault="00500D23" w:rsidP="00500D23">
      <w:pPr>
        <w:jc w:val="both"/>
        <w:rPr>
          <w:rFonts w:ascii="Myriad Pro" w:hAnsi="Myriad Pro"/>
          <w:sz w:val="24"/>
          <w:szCs w:val="24"/>
          <w:lang w:val="es-ES"/>
        </w:rPr>
      </w:pPr>
    </w:p>
    <w:p w:rsidR="00500D23" w:rsidRDefault="00500D23" w:rsidP="00500D23">
      <w:pPr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</w:rPr>
        <w:t>5.</w:t>
      </w:r>
      <w:r w:rsidRPr="007E12C5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Uno de los dispositivos</w:t>
      </w:r>
      <w:r w:rsidRPr="00E54BDB">
        <w:rPr>
          <w:rFonts w:ascii="Myriad Pro" w:hAnsi="Myriad Pro"/>
          <w:sz w:val="24"/>
          <w:szCs w:val="24"/>
        </w:rPr>
        <w:t xml:space="preserve"> capa</w:t>
      </w:r>
      <w:r>
        <w:rPr>
          <w:rFonts w:ascii="Myriad Pro" w:hAnsi="Myriad Pro"/>
          <w:sz w:val="24"/>
          <w:szCs w:val="24"/>
        </w:rPr>
        <w:t>ces</w:t>
      </w:r>
      <w:r w:rsidRPr="00E54BDB">
        <w:rPr>
          <w:rFonts w:ascii="Myriad Pro" w:hAnsi="Myriad Pro"/>
          <w:sz w:val="24"/>
          <w:szCs w:val="24"/>
        </w:rPr>
        <w:t xml:space="preserve"> de detectar documentos legítimos de los falsificados, </w:t>
      </w:r>
      <w:r>
        <w:rPr>
          <w:rFonts w:ascii="Myriad Pro" w:hAnsi="Myriad Pro"/>
          <w:sz w:val="24"/>
          <w:szCs w:val="24"/>
        </w:rPr>
        <w:t>es la l</w:t>
      </w:r>
      <w:r w:rsidRPr="00E54BDB">
        <w:rPr>
          <w:rFonts w:ascii="Myriad Pro" w:hAnsi="Myriad Pro"/>
          <w:sz w:val="24"/>
          <w:szCs w:val="24"/>
        </w:rPr>
        <w:t>ámpara de luz ultravioleta</w:t>
      </w:r>
      <w:r>
        <w:rPr>
          <w:rFonts w:ascii="Myriad Pro" w:hAnsi="Myriad Pro"/>
          <w:sz w:val="24"/>
          <w:szCs w:val="24"/>
        </w:rPr>
        <w:t>. En la caja se usa solo para detectar los</w:t>
      </w:r>
      <w:r w:rsidRPr="00E54BDB">
        <w:rPr>
          <w:rFonts w:ascii="Myriad Pro" w:hAnsi="Myriad Pro"/>
          <w:sz w:val="24"/>
          <w:szCs w:val="24"/>
        </w:rPr>
        <w:t xml:space="preserve"> b</w:t>
      </w:r>
      <w:r>
        <w:rPr>
          <w:rFonts w:ascii="Myriad Pro" w:hAnsi="Myriad Pro"/>
          <w:sz w:val="24"/>
          <w:szCs w:val="24"/>
        </w:rPr>
        <w:t>illetes falsos.</w:t>
      </w:r>
    </w:p>
    <w:p w:rsidR="00500D23" w:rsidRDefault="00500D23" w:rsidP="00500D23">
      <w:pPr>
        <w:pStyle w:val="Prrafodelista"/>
        <w:numPr>
          <w:ilvl w:val="0"/>
          <w:numId w:val="8"/>
        </w:numPr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Verdadero</w:t>
      </w:r>
    </w:p>
    <w:p w:rsidR="00500D23" w:rsidRPr="00500D23" w:rsidRDefault="00500D23" w:rsidP="00500D23">
      <w:pPr>
        <w:pStyle w:val="Prrafodelista"/>
        <w:numPr>
          <w:ilvl w:val="0"/>
          <w:numId w:val="9"/>
        </w:numPr>
        <w:jc w:val="both"/>
        <w:rPr>
          <w:rFonts w:ascii="Myriad Pro" w:hAnsi="Myriad Pro"/>
          <w:sz w:val="24"/>
          <w:szCs w:val="24"/>
          <w:highlight w:val="yellow"/>
          <w:lang w:val="es-ES"/>
        </w:rPr>
      </w:pPr>
      <w:r w:rsidRPr="00500D23">
        <w:rPr>
          <w:rFonts w:ascii="Myriad Pro" w:hAnsi="Myriad Pro"/>
          <w:sz w:val="24"/>
          <w:szCs w:val="24"/>
          <w:highlight w:val="yellow"/>
          <w:lang w:val="es-ES"/>
        </w:rPr>
        <w:t>Falso</w:t>
      </w:r>
    </w:p>
    <w:p w:rsidR="00500D23" w:rsidRDefault="00500D23" w:rsidP="00500D23">
      <w:pPr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</w:rPr>
        <w:lastRenderedPageBreak/>
        <w:t>6.</w:t>
      </w:r>
      <w:r w:rsidRPr="004911A5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 xml:space="preserve">La </w:t>
      </w:r>
      <w:proofErr w:type="spellStart"/>
      <w:r>
        <w:rPr>
          <w:rFonts w:ascii="Myriad Pro" w:hAnsi="Myriad Pro"/>
          <w:sz w:val="24"/>
          <w:szCs w:val="24"/>
        </w:rPr>
        <w:t>ticketeadora</w:t>
      </w:r>
      <w:proofErr w:type="spellEnd"/>
      <w:r>
        <w:rPr>
          <w:rFonts w:ascii="Myriad Pro" w:hAnsi="Myriad Pro"/>
          <w:sz w:val="24"/>
          <w:szCs w:val="24"/>
        </w:rPr>
        <w:t xml:space="preserve"> es una herramienta</w:t>
      </w:r>
      <w:r w:rsidRPr="001F71F1">
        <w:rPr>
          <w:rFonts w:ascii="Myriad Pro" w:hAnsi="Myriad Pro"/>
          <w:sz w:val="24"/>
          <w:szCs w:val="24"/>
        </w:rPr>
        <w:t xml:space="preserve"> extremadamente práctica</w:t>
      </w:r>
      <w:r>
        <w:rPr>
          <w:rFonts w:ascii="Myriad Pro" w:hAnsi="Myriad Pro"/>
          <w:sz w:val="24"/>
          <w:szCs w:val="24"/>
        </w:rPr>
        <w:t xml:space="preserve"> pero también necesaria </w:t>
      </w:r>
      <w:r w:rsidRPr="001F71F1">
        <w:rPr>
          <w:rFonts w:ascii="Myriad Pro" w:hAnsi="Myriad Pro"/>
          <w:sz w:val="24"/>
          <w:szCs w:val="24"/>
        </w:rPr>
        <w:t>en su uso diario ya que</w:t>
      </w:r>
      <w:r>
        <w:rPr>
          <w:rFonts w:ascii="Myriad Pro" w:hAnsi="Myriad Pro"/>
          <w:sz w:val="24"/>
          <w:szCs w:val="24"/>
        </w:rPr>
        <w:t xml:space="preserve"> sirve para:</w:t>
      </w:r>
    </w:p>
    <w:p w:rsidR="00500D23" w:rsidRPr="004911A5" w:rsidRDefault="00500D23" w:rsidP="00500D23">
      <w:pPr>
        <w:pStyle w:val="Prrafodelista"/>
        <w:numPr>
          <w:ilvl w:val="0"/>
          <w:numId w:val="10"/>
        </w:numPr>
        <w:jc w:val="both"/>
        <w:rPr>
          <w:rFonts w:ascii="Myriad Pro" w:hAnsi="Myriad Pro"/>
          <w:sz w:val="24"/>
          <w:szCs w:val="24"/>
        </w:rPr>
      </w:pPr>
      <w:r w:rsidRPr="004911A5">
        <w:rPr>
          <w:rFonts w:ascii="Myriad Pro" w:hAnsi="Myriad Pro"/>
          <w:sz w:val="24"/>
          <w:szCs w:val="24"/>
        </w:rPr>
        <w:t>Validar tickets</w:t>
      </w:r>
    </w:p>
    <w:p w:rsidR="00500D23" w:rsidRPr="00500D23" w:rsidRDefault="00500D23" w:rsidP="00500D23">
      <w:pPr>
        <w:pStyle w:val="Prrafodelista"/>
        <w:numPr>
          <w:ilvl w:val="0"/>
          <w:numId w:val="10"/>
        </w:numPr>
        <w:jc w:val="both"/>
        <w:rPr>
          <w:rFonts w:ascii="Myriad Pro" w:hAnsi="Myriad Pro"/>
          <w:sz w:val="24"/>
          <w:szCs w:val="24"/>
          <w:highlight w:val="yellow"/>
        </w:rPr>
      </w:pPr>
      <w:r w:rsidRPr="00500D23">
        <w:rPr>
          <w:rFonts w:ascii="Myriad Pro" w:hAnsi="Myriad Pro"/>
          <w:sz w:val="24"/>
          <w:szCs w:val="24"/>
          <w:highlight w:val="yellow"/>
        </w:rPr>
        <w:t>Emitir tickets</w:t>
      </w:r>
    </w:p>
    <w:p w:rsidR="00500D23" w:rsidRPr="004911A5" w:rsidRDefault="00500D23" w:rsidP="00500D23">
      <w:pPr>
        <w:pStyle w:val="Prrafodelista"/>
        <w:numPr>
          <w:ilvl w:val="0"/>
          <w:numId w:val="10"/>
        </w:numPr>
        <w:jc w:val="both"/>
        <w:rPr>
          <w:rFonts w:ascii="Myriad Pro" w:hAnsi="Myriad Pro"/>
        </w:rPr>
      </w:pPr>
      <w:r w:rsidRPr="004911A5">
        <w:rPr>
          <w:rFonts w:ascii="Myriad Pro" w:hAnsi="Myriad Pro"/>
          <w:sz w:val="24"/>
          <w:szCs w:val="24"/>
        </w:rPr>
        <w:t>Cobrar t</w:t>
      </w:r>
      <w:r>
        <w:rPr>
          <w:rFonts w:ascii="Myriad Pro" w:hAnsi="Myriad Pro"/>
          <w:sz w:val="24"/>
          <w:szCs w:val="24"/>
        </w:rPr>
        <w:t>ickets</w:t>
      </w:r>
    </w:p>
    <w:p w:rsidR="00500D23" w:rsidRPr="004911A5" w:rsidRDefault="00500D23" w:rsidP="00500D23">
      <w:pPr>
        <w:pStyle w:val="Prrafodelista"/>
        <w:jc w:val="both"/>
        <w:rPr>
          <w:rFonts w:ascii="Myriad Pro" w:hAnsi="Myriad Pro"/>
        </w:rPr>
      </w:pPr>
    </w:p>
    <w:p w:rsidR="00500D23" w:rsidRDefault="00500D23" w:rsidP="00500D23">
      <w:pPr>
        <w:jc w:val="both"/>
        <w:rPr>
          <w:rFonts w:ascii="Myriad Pro" w:hAnsi="Myriad Pro"/>
          <w:sz w:val="24"/>
          <w:szCs w:val="24"/>
        </w:rPr>
      </w:pPr>
      <w:r w:rsidRPr="004911A5">
        <w:rPr>
          <w:rFonts w:ascii="Myriad Pro" w:hAnsi="Myriad Pro"/>
          <w:sz w:val="24"/>
          <w:szCs w:val="24"/>
        </w:rPr>
        <w:t xml:space="preserve">7. </w:t>
      </w:r>
      <w:r w:rsidR="008F2EA3">
        <w:rPr>
          <w:rFonts w:ascii="Myriad Pro" w:hAnsi="Myriad Pro"/>
          <w:sz w:val="24"/>
          <w:szCs w:val="24"/>
        </w:rPr>
        <w:t>L</w:t>
      </w:r>
      <w:r w:rsidRPr="004911A5">
        <w:rPr>
          <w:rFonts w:ascii="Myriad Pro" w:hAnsi="Myriad Pro"/>
          <w:sz w:val="24"/>
          <w:szCs w:val="24"/>
        </w:rPr>
        <w:t>a incorrecta distribución de los elementos de trabajo en el puesto y una mala higiene postural por falta de formación e información, sumado a movimientos repetidos, pueden ser la causa de posturas forzadas, con importantes consecuencias para la salud de los trabajadores.</w:t>
      </w:r>
    </w:p>
    <w:p w:rsidR="00500D23" w:rsidRPr="004911A5" w:rsidRDefault="00500D23" w:rsidP="00500D23">
      <w:pPr>
        <w:numPr>
          <w:ilvl w:val="0"/>
          <w:numId w:val="8"/>
        </w:numPr>
        <w:contextualSpacing/>
        <w:jc w:val="both"/>
        <w:rPr>
          <w:rFonts w:ascii="Myriad Pro" w:hAnsi="Myriad Pro"/>
          <w:sz w:val="24"/>
          <w:szCs w:val="24"/>
          <w:highlight w:val="yellow"/>
          <w:lang w:val="es-ES"/>
        </w:rPr>
      </w:pPr>
      <w:r w:rsidRPr="004911A5">
        <w:rPr>
          <w:rFonts w:ascii="Myriad Pro" w:hAnsi="Myriad Pro"/>
          <w:sz w:val="24"/>
          <w:szCs w:val="24"/>
          <w:highlight w:val="yellow"/>
          <w:lang w:val="es-ES"/>
        </w:rPr>
        <w:t>Verdadero</w:t>
      </w:r>
    </w:p>
    <w:p w:rsidR="00500D23" w:rsidRPr="004911A5" w:rsidRDefault="00500D23" w:rsidP="00500D23">
      <w:pPr>
        <w:numPr>
          <w:ilvl w:val="0"/>
          <w:numId w:val="9"/>
        </w:numPr>
        <w:contextualSpacing/>
        <w:jc w:val="both"/>
        <w:rPr>
          <w:rFonts w:ascii="Myriad Pro" w:hAnsi="Myriad Pro"/>
          <w:sz w:val="24"/>
          <w:szCs w:val="24"/>
          <w:lang w:val="es-ES"/>
        </w:rPr>
      </w:pPr>
      <w:r w:rsidRPr="004911A5">
        <w:rPr>
          <w:rFonts w:ascii="Myriad Pro" w:hAnsi="Myriad Pro"/>
          <w:sz w:val="24"/>
          <w:szCs w:val="24"/>
          <w:lang w:val="es-ES"/>
        </w:rPr>
        <w:t>Falso</w:t>
      </w:r>
    </w:p>
    <w:p w:rsidR="00500D23" w:rsidRDefault="00500D23" w:rsidP="00500D23">
      <w:pPr>
        <w:jc w:val="both"/>
        <w:rPr>
          <w:rFonts w:ascii="Myriad Pro" w:hAnsi="Myriad Pro"/>
          <w:sz w:val="24"/>
          <w:szCs w:val="24"/>
        </w:rPr>
      </w:pPr>
    </w:p>
    <w:p w:rsidR="00500D23" w:rsidRDefault="00500D23" w:rsidP="00500D23">
      <w:pPr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8. Es tarea del tesorero, c</w:t>
      </w:r>
      <w:r w:rsidRPr="00DE344E">
        <w:rPr>
          <w:rFonts w:ascii="Myriad Pro" w:hAnsi="Myriad Pro"/>
          <w:sz w:val="24"/>
          <w:szCs w:val="24"/>
        </w:rPr>
        <w:t>ada mañana cuando se  inicia la jornada laboral, pr</w:t>
      </w:r>
      <w:r>
        <w:rPr>
          <w:rFonts w:ascii="Myriad Pro" w:hAnsi="Myriad Pro"/>
          <w:sz w:val="24"/>
          <w:szCs w:val="24"/>
        </w:rPr>
        <w:t>eparar lo</w:t>
      </w:r>
      <w:r w:rsidRPr="00DE344E">
        <w:rPr>
          <w:rFonts w:ascii="Myriad Pro" w:hAnsi="Myriad Pro"/>
          <w:sz w:val="24"/>
          <w:szCs w:val="24"/>
        </w:rPr>
        <w:t xml:space="preserve">s puestos de trabajo y </w:t>
      </w:r>
      <w:r>
        <w:rPr>
          <w:rFonts w:ascii="Myriad Pro" w:hAnsi="Myriad Pro"/>
          <w:sz w:val="24"/>
          <w:szCs w:val="24"/>
        </w:rPr>
        <w:t>dejarlos en condiciones para cuando lleguen los cajeros.</w:t>
      </w:r>
      <w:r w:rsidRPr="00DE344E">
        <w:rPr>
          <w:rFonts w:ascii="Myriad Pro" w:hAnsi="Myriad Pro"/>
          <w:sz w:val="24"/>
          <w:szCs w:val="24"/>
        </w:rPr>
        <w:t xml:space="preserve"> </w:t>
      </w:r>
    </w:p>
    <w:p w:rsidR="00500D23" w:rsidRPr="007B4E0B" w:rsidRDefault="00500D23" w:rsidP="00500D23">
      <w:pPr>
        <w:numPr>
          <w:ilvl w:val="0"/>
          <w:numId w:val="8"/>
        </w:numPr>
        <w:contextualSpacing/>
        <w:jc w:val="both"/>
        <w:rPr>
          <w:rFonts w:ascii="Myriad Pro" w:hAnsi="Myriad Pro"/>
          <w:sz w:val="24"/>
          <w:szCs w:val="24"/>
          <w:lang w:val="es-ES"/>
        </w:rPr>
      </w:pPr>
      <w:r w:rsidRPr="007B4E0B">
        <w:rPr>
          <w:rFonts w:ascii="Myriad Pro" w:hAnsi="Myriad Pro"/>
          <w:sz w:val="24"/>
          <w:szCs w:val="24"/>
          <w:lang w:val="es-ES"/>
        </w:rPr>
        <w:t>Verdadero</w:t>
      </w:r>
    </w:p>
    <w:p w:rsidR="00500D23" w:rsidRPr="007B4E0B" w:rsidRDefault="00500D23" w:rsidP="00500D23">
      <w:pPr>
        <w:numPr>
          <w:ilvl w:val="0"/>
          <w:numId w:val="9"/>
        </w:numPr>
        <w:contextualSpacing/>
        <w:jc w:val="both"/>
        <w:rPr>
          <w:rFonts w:ascii="Myriad Pro" w:hAnsi="Myriad Pro"/>
          <w:sz w:val="24"/>
          <w:szCs w:val="24"/>
          <w:highlight w:val="yellow"/>
          <w:lang w:val="es-ES"/>
        </w:rPr>
      </w:pPr>
      <w:r w:rsidRPr="007B4E0B">
        <w:rPr>
          <w:rFonts w:ascii="Myriad Pro" w:hAnsi="Myriad Pro"/>
          <w:sz w:val="24"/>
          <w:szCs w:val="24"/>
          <w:highlight w:val="yellow"/>
          <w:lang w:val="es-ES"/>
        </w:rPr>
        <w:t>Falso</w:t>
      </w:r>
    </w:p>
    <w:p w:rsidR="00500D23" w:rsidRDefault="00500D23" w:rsidP="00500D23">
      <w:pPr>
        <w:jc w:val="both"/>
        <w:rPr>
          <w:rFonts w:ascii="Myriad Pro" w:hAnsi="Myriad Pro"/>
          <w:sz w:val="24"/>
          <w:szCs w:val="24"/>
        </w:rPr>
      </w:pPr>
    </w:p>
    <w:p w:rsidR="00500D23" w:rsidRDefault="00500D23" w:rsidP="00500D23">
      <w:pPr>
        <w:jc w:val="both"/>
        <w:rPr>
          <w:rFonts w:ascii="Myriad Pro" w:hAnsi="Myriad Pro"/>
          <w:sz w:val="24"/>
          <w:szCs w:val="24"/>
        </w:rPr>
      </w:pPr>
    </w:p>
    <w:p w:rsidR="00500D23" w:rsidRDefault="008F2EA3" w:rsidP="00500D23">
      <w:pPr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9</w:t>
      </w:r>
      <w:r w:rsidR="00500D23">
        <w:rPr>
          <w:rFonts w:ascii="Myriad Pro" w:hAnsi="Myriad Pro"/>
          <w:sz w:val="24"/>
          <w:szCs w:val="24"/>
        </w:rPr>
        <w:t>. Una de las funciones de los cajeros es realizar</w:t>
      </w:r>
      <w:r w:rsidR="00500D23" w:rsidRPr="00EA7DC4">
        <w:rPr>
          <w:rFonts w:ascii="Myriad Pro" w:hAnsi="Myriad Pro"/>
          <w:sz w:val="24"/>
          <w:szCs w:val="24"/>
        </w:rPr>
        <w:t xml:space="preserve"> depósito</w:t>
      </w:r>
      <w:r w:rsidR="00500D23">
        <w:rPr>
          <w:rFonts w:ascii="Myriad Pro" w:hAnsi="Myriad Pro"/>
          <w:sz w:val="24"/>
          <w:szCs w:val="24"/>
        </w:rPr>
        <w:t>s</w:t>
      </w:r>
      <w:r w:rsidR="00500D23" w:rsidRPr="00EA7DC4">
        <w:rPr>
          <w:rFonts w:ascii="Myriad Pro" w:hAnsi="Myriad Pro"/>
          <w:sz w:val="24"/>
          <w:szCs w:val="24"/>
        </w:rPr>
        <w:t xml:space="preserve"> en efectivo</w:t>
      </w:r>
      <w:r w:rsidR="00500D23">
        <w:rPr>
          <w:rFonts w:ascii="Myriad Pro" w:hAnsi="Myriad Pro"/>
          <w:sz w:val="24"/>
          <w:szCs w:val="24"/>
        </w:rPr>
        <w:t xml:space="preserve"> y en cheque</w:t>
      </w:r>
      <w:r w:rsidR="00500D23" w:rsidRPr="00EA7DC4">
        <w:rPr>
          <w:rFonts w:ascii="Myriad Pro" w:hAnsi="Myriad Pro"/>
          <w:sz w:val="24"/>
          <w:szCs w:val="24"/>
        </w:rPr>
        <w:t>. Cuando hablamos de depósitos</w:t>
      </w:r>
      <w:r w:rsidR="00500D23">
        <w:rPr>
          <w:rFonts w:ascii="Myriad Pro" w:hAnsi="Myriad Pro"/>
          <w:sz w:val="24"/>
          <w:szCs w:val="24"/>
        </w:rPr>
        <w:t>,</w:t>
      </w:r>
      <w:r w:rsidR="00500D23" w:rsidRPr="00EA7DC4">
        <w:rPr>
          <w:rFonts w:ascii="Myriad Pro" w:hAnsi="Myriad Pro"/>
          <w:sz w:val="24"/>
          <w:szCs w:val="24"/>
        </w:rPr>
        <w:t xml:space="preserve"> estamos hablando de valores que los usuarios </w:t>
      </w:r>
      <w:r w:rsidR="00500D23">
        <w:rPr>
          <w:rFonts w:ascii="Myriad Pro" w:hAnsi="Myriad Pro"/>
          <w:sz w:val="24"/>
          <w:szCs w:val="24"/>
        </w:rPr>
        <w:t>retiran</w:t>
      </w:r>
      <w:r w:rsidR="00500D23" w:rsidRPr="00EA7DC4">
        <w:rPr>
          <w:rFonts w:ascii="Myriad Pro" w:hAnsi="Myriad Pro"/>
          <w:sz w:val="24"/>
          <w:szCs w:val="24"/>
        </w:rPr>
        <w:t xml:space="preserve"> </w:t>
      </w:r>
      <w:r w:rsidR="00500D23">
        <w:rPr>
          <w:rFonts w:ascii="Myriad Pro" w:hAnsi="Myriad Pro"/>
          <w:sz w:val="24"/>
          <w:szCs w:val="24"/>
        </w:rPr>
        <w:t>de</w:t>
      </w:r>
      <w:r w:rsidR="00500D23" w:rsidRPr="00EA7DC4">
        <w:rPr>
          <w:rFonts w:ascii="Myriad Pro" w:hAnsi="Myriad Pro"/>
          <w:sz w:val="24"/>
          <w:szCs w:val="24"/>
        </w:rPr>
        <w:t>l banco con distintas finalidades</w:t>
      </w:r>
      <w:r w:rsidR="00500D23">
        <w:rPr>
          <w:rFonts w:ascii="Myriad Pro" w:hAnsi="Myriad Pro"/>
          <w:sz w:val="24"/>
          <w:szCs w:val="24"/>
        </w:rPr>
        <w:t>.</w:t>
      </w:r>
    </w:p>
    <w:p w:rsidR="00500D23" w:rsidRPr="005B4FEE" w:rsidRDefault="00500D23" w:rsidP="00500D23">
      <w:pPr>
        <w:numPr>
          <w:ilvl w:val="0"/>
          <w:numId w:val="8"/>
        </w:numPr>
        <w:contextualSpacing/>
        <w:jc w:val="both"/>
        <w:rPr>
          <w:rFonts w:ascii="Myriad Pro" w:hAnsi="Myriad Pro"/>
          <w:sz w:val="24"/>
          <w:szCs w:val="24"/>
          <w:lang w:val="es-ES"/>
        </w:rPr>
      </w:pPr>
      <w:r w:rsidRPr="005B4FEE">
        <w:rPr>
          <w:rFonts w:ascii="Myriad Pro" w:hAnsi="Myriad Pro"/>
          <w:sz w:val="24"/>
          <w:szCs w:val="24"/>
          <w:lang w:val="es-ES"/>
        </w:rPr>
        <w:t>Verdadero</w:t>
      </w:r>
    </w:p>
    <w:p w:rsidR="00500D23" w:rsidRPr="00500D23" w:rsidRDefault="00500D23" w:rsidP="00500D23">
      <w:pPr>
        <w:numPr>
          <w:ilvl w:val="0"/>
          <w:numId w:val="9"/>
        </w:numPr>
        <w:contextualSpacing/>
        <w:jc w:val="both"/>
        <w:rPr>
          <w:rFonts w:ascii="Myriad Pro" w:hAnsi="Myriad Pro"/>
          <w:sz w:val="24"/>
          <w:szCs w:val="24"/>
          <w:highlight w:val="yellow"/>
          <w:lang w:val="es-ES"/>
        </w:rPr>
      </w:pPr>
      <w:r w:rsidRPr="005B4FEE">
        <w:rPr>
          <w:rFonts w:ascii="Myriad Pro" w:hAnsi="Myriad Pro"/>
          <w:sz w:val="24"/>
          <w:szCs w:val="24"/>
          <w:highlight w:val="yellow"/>
          <w:lang w:val="es-ES"/>
        </w:rPr>
        <w:t>Falso</w:t>
      </w:r>
    </w:p>
    <w:p w:rsidR="00500D23" w:rsidRPr="005B4FEE" w:rsidRDefault="00500D23" w:rsidP="00500D23">
      <w:pPr>
        <w:ind w:left="720"/>
        <w:contextualSpacing/>
        <w:jc w:val="both"/>
        <w:rPr>
          <w:rFonts w:ascii="Myriad Pro" w:hAnsi="Myriad Pro"/>
          <w:sz w:val="24"/>
          <w:szCs w:val="24"/>
          <w:lang w:val="es-ES"/>
        </w:rPr>
      </w:pPr>
    </w:p>
    <w:p w:rsidR="00500D23" w:rsidRDefault="00500D23" w:rsidP="00500D23">
      <w:pPr>
        <w:contextualSpacing/>
        <w:jc w:val="both"/>
        <w:rPr>
          <w:rFonts w:ascii="Myriad Pro" w:hAnsi="Myriad Pro"/>
          <w:sz w:val="24"/>
          <w:szCs w:val="24"/>
        </w:rPr>
      </w:pPr>
    </w:p>
    <w:p w:rsidR="008F2EA3" w:rsidRDefault="008F2EA3" w:rsidP="00500D23">
      <w:pPr>
        <w:contextualSpacing/>
        <w:jc w:val="both"/>
        <w:rPr>
          <w:rFonts w:ascii="Myriad Pro" w:hAnsi="Myriad Pro"/>
          <w:sz w:val="24"/>
          <w:szCs w:val="24"/>
        </w:rPr>
      </w:pPr>
    </w:p>
    <w:p w:rsidR="008F2EA3" w:rsidRDefault="008F2EA3" w:rsidP="00500D23">
      <w:pPr>
        <w:contextualSpacing/>
        <w:jc w:val="both"/>
        <w:rPr>
          <w:rFonts w:ascii="Myriad Pro" w:hAnsi="Myriad Pro"/>
          <w:sz w:val="24"/>
          <w:szCs w:val="24"/>
        </w:rPr>
      </w:pPr>
    </w:p>
    <w:p w:rsidR="008F2EA3" w:rsidRDefault="008F2EA3" w:rsidP="00500D23">
      <w:pPr>
        <w:contextualSpacing/>
        <w:jc w:val="both"/>
        <w:rPr>
          <w:rFonts w:ascii="Myriad Pro" w:hAnsi="Myriad Pro"/>
          <w:sz w:val="24"/>
          <w:szCs w:val="24"/>
        </w:rPr>
      </w:pPr>
    </w:p>
    <w:p w:rsidR="008F2EA3" w:rsidRDefault="008F2EA3" w:rsidP="00500D23">
      <w:pPr>
        <w:contextualSpacing/>
        <w:jc w:val="both"/>
        <w:rPr>
          <w:rFonts w:ascii="Myriad Pro" w:hAnsi="Myriad Pro"/>
          <w:sz w:val="24"/>
          <w:szCs w:val="24"/>
        </w:rPr>
      </w:pPr>
    </w:p>
    <w:p w:rsidR="00500D23" w:rsidRDefault="00500D23" w:rsidP="00500D23">
      <w:pPr>
        <w:contextualSpacing/>
        <w:jc w:val="both"/>
        <w:rPr>
          <w:rFonts w:ascii="Myriad Pro" w:hAnsi="Myriad Pro"/>
          <w:sz w:val="24"/>
          <w:szCs w:val="24"/>
        </w:rPr>
      </w:pPr>
    </w:p>
    <w:p w:rsidR="00500D23" w:rsidRDefault="00500D23" w:rsidP="00500D23">
      <w:pPr>
        <w:contextualSpacing/>
        <w:jc w:val="both"/>
        <w:rPr>
          <w:rFonts w:ascii="Myriad Pro" w:hAnsi="Myriad Pro"/>
          <w:sz w:val="24"/>
          <w:szCs w:val="24"/>
        </w:rPr>
      </w:pPr>
    </w:p>
    <w:p w:rsidR="00500D23" w:rsidRDefault="00500D23" w:rsidP="00500D23">
      <w:pPr>
        <w:contextualSpacing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1</w:t>
      </w:r>
      <w:r w:rsidR="008F2EA3">
        <w:rPr>
          <w:rFonts w:ascii="Myriad Pro" w:hAnsi="Myriad Pro"/>
          <w:sz w:val="24"/>
          <w:szCs w:val="24"/>
        </w:rPr>
        <w:t>0</w:t>
      </w:r>
      <w:r>
        <w:rPr>
          <w:rFonts w:ascii="Myriad Pro" w:hAnsi="Myriad Pro"/>
          <w:sz w:val="24"/>
          <w:szCs w:val="24"/>
        </w:rPr>
        <w:t>. A</w:t>
      </w:r>
      <w:r w:rsidRPr="00C30445">
        <w:rPr>
          <w:rFonts w:ascii="Myriad Pro" w:hAnsi="Myriad Pro"/>
          <w:sz w:val="24"/>
          <w:szCs w:val="24"/>
        </w:rPr>
        <w:t>nte una diferen</w:t>
      </w:r>
      <w:r>
        <w:rPr>
          <w:rFonts w:ascii="Myriad Pro" w:hAnsi="Myriad Pro"/>
          <w:sz w:val="24"/>
          <w:szCs w:val="24"/>
        </w:rPr>
        <w:t>cia de sobrante o faltante, el tesorero o responsable del sector</w:t>
      </w:r>
      <w:r w:rsidRPr="00C30445">
        <w:rPr>
          <w:rFonts w:ascii="Myriad Pro" w:hAnsi="Myriad Pro"/>
          <w:sz w:val="24"/>
          <w:szCs w:val="24"/>
        </w:rPr>
        <w:t xml:space="preserve"> deberá</w:t>
      </w:r>
      <w:bookmarkStart w:id="0" w:name="_GoBack"/>
      <w:bookmarkEnd w:id="0"/>
      <w:r w:rsidRPr="00C30445">
        <w:rPr>
          <w:rFonts w:ascii="Myriad Pro" w:hAnsi="Myriad Pro"/>
          <w:sz w:val="24"/>
          <w:szCs w:val="24"/>
        </w:rPr>
        <w:t xml:space="preserve"> recontar el efectivo </w:t>
      </w:r>
      <w:r>
        <w:rPr>
          <w:rFonts w:ascii="Myriad Pro" w:hAnsi="Myriad Pro"/>
          <w:sz w:val="24"/>
          <w:szCs w:val="24"/>
        </w:rPr>
        <w:t>del cajero</w:t>
      </w:r>
      <w:r w:rsidRPr="00C30445">
        <w:rPr>
          <w:rFonts w:ascii="Myriad Pro" w:hAnsi="Myriad Pro"/>
          <w:sz w:val="24"/>
          <w:szCs w:val="24"/>
        </w:rPr>
        <w:t xml:space="preserve"> y luego balancear las operaciones registradas contra los documentos, tickets y comprobantes físicos.</w:t>
      </w:r>
    </w:p>
    <w:p w:rsidR="00500D23" w:rsidRPr="00EF5477" w:rsidRDefault="00500D23" w:rsidP="00500D23">
      <w:pPr>
        <w:numPr>
          <w:ilvl w:val="0"/>
          <w:numId w:val="8"/>
        </w:numPr>
        <w:contextualSpacing/>
        <w:jc w:val="both"/>
        <w:rPr>
          <w:rFonts w:ascii="Myriad Pro" w:hAnsi="Myriad Pro"/>
          <w:sz w:val="24"/>
          <w:szCs w:val="24"/>
          <w:lang w:val="es-ES"/>
        </w:rPr>
      </w:pPr>
      <w:r w:rsidRPr="00EF5477">
        <w:rPr>
          <w:rFonts w:ascii="Myriad Pro" w:hAnsi="Myriad Pro"/>
          <w:sz w:val="24"/>
          <w:szCs w:val="24"/>
          <w:lang w:val="es-ES"/>
        </w:rPr>
        <w:t>Verdadero</w:t>
      </w:r>
    </w:p>
    <w:p w:rsidR="007263A7" w:rsidRPr="00500D23" w:rsidRDefault="00500D23" w:rsidP="00500D23">
      <w:pPr>
        <w:numPr>
          <w:ilvl w:val="0"/>
          <w:numId w:val="9"/>
        </w:numPr>
        <w:contextualSpacing/>
        <w:jc w:val="both"/>
        <w:rPr>
          <w:highlight w:val="yellow"/>
        </w:rPr>
      </w:pPr>
      <w:r w:rsidRPr="00EF5477">
        <w:rPr>
          <w:rFonts w:ascii="Myriad Pro" w:hAnsi="Myriad Pro"/>
          <w:sz w:val="24"/>
          <w:szCs w:val="24"/>
          <w:highlight w:val="yellow"/>
          <w:lang w:val="es-ES"/>
        </w:rPr>
        <w:t>Falso</w:t>
      </w:r>
    </w:p>
    <w:sectPr w:rsidR="007263A7" w:rsidRPr="00500D23" w:rsidSect="001C7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96" w:rsidRDefault="00251D96">
      <w:pPr>
        <w:spacing w:after="0" w:line="240" w:lineRule="auto"/>
      </w:pPr>
      <w:r>
        <w:separator/>
      </w:r>
    </w:p>
  </w:endnote>
  <w:endnote w:type="continuationSeparator" w:id="0">
    <w:p w:rsidR="00251D96" w:rsidRDefault="0025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F5" w:rsidRDefault="00251D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95" w:rsidRDefault="00AE6915" w:rsidP="005F5395">
    <w:pPr>
      <w:pStyle w:val="Piedepgina"/>
      <w:jc w:val="right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1F04EE" wp14:editId="430D039D">
              <wp:simplePos x="0" y="0"/>
              <wp:positionH relativeFrom="column">
                <wp:posOffset>-99695</wp:posOffset>
              </wp:positionH>
              <wp:positionV relativeFrom="paragraph">
                <wp:posOffset>-182245</wp:posOffset>
              </wp:positionV>
              <wp:extent cx="5895975" cy="45085"/>
              <wp:effectExtent l="0" t="0" r="4445" b="3810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95975" cy="4508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7.85pt;margin-top:-14.35pt;width:464.2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" fillcolor="#b2a1c7 [1943]" stroked="f" strokeweight="1.5pt"/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0801D" wp14:editId="5C4FCFD2">
              <wp:simplePos x="0" y="0"/>
              <wp:positionH relativeFrom="column">
                <wp:posOffset>-109220</wp:posOffset>
              </wp:positionH>
              <wp:positionV relativeFrom="paragraph">
                <wp:posOffset>-229870</wp:posOffset>
              </wp:positionV>
              <wp:extent cx="5895975" cy="45085"/>
              <wp:effectExtent l="0" t="0" r="9525" b="0"/>
              <wp:wrapNone/>
              <wp:docPr id="6" name="6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95975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6 Rectángulo" o:spid="_x0000_s1026" style="position:absolute;margin-left:-8.6pt;margin-top:-18.1pt;width:464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" fillcolor="#c0504d [3205]" stroked="f" strokeweight="3pt">
              <v:shadow on="t" color="black" opacity="24903f" origin=",.5" offset="0,.55556mm"/>
              <v:path arrowok="t"/>
            </v:rect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8F2EA3" w:rsidRPr="008F2EA3">
      <w:rPr>
        <w:noProof/>
        <w:lang w:val="es-ES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F5" w:rsidRDefault="00251D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96" w:rsidRDefault="00251D96">
      <w:pPr>
        <w:spacing w:after="0" w:line="240" w:lineRule="auto"/>
      </w:pPr>
      <w:r>
        <w:separator/>
      </w:r>
    </w:p>
  </w:footnote>
  <w:footnote w:type="continuationSeparator" w:id="0">
    <w:p w:rsidR="00251D96" w:rsidRDefault="0025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95" w:rsidRDefault="00251D9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095782" o:spid="_x0000_s2050" type="#_x0000_t75" style="position:absolute;margin-left:0;margin-top:0;width:441.75pt;height:220.85pt;z-index:-251654144;mso-position-horizontal:center;mso-position-horizontal-relative:margin;mso-position-vertical:center;mso-position-vertical-relative:margin" o:allowincell="f">
          <v:imagedata r:id="rId1" o:title="Capacitarte-logo-bla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95" w:rsidRDefault="00251D96" w:rsidP="005F5395">
    <w:pPr>
      <w:pStyle w:val="Encabezado"/>
      <w:jc w:val="right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095783" o:spid="_x0000_s2051" type="#_x0000_t75" style="position:absolute;left:0;text-align:left;margin-left:0;margin-top:0;width:441.75pt;height:220.85pt;z-index:-251653120;mso-position-horizontal:center;mso-position-horizontal-relative:margin;mso-position-vertical:center;mso-position-vertical-relative:margin" o:allowincell="f">
          <v:imagedata r:id="rId1" o:title="Capacitarte-logo-blanco" gain="19661f" blacklevel="22938f"/>
          <w10:wrap anchorx="margin" anchory="margin"/>
        </v:shape>
      </w:pict>
    </w:r>
    <w:r w:rsidR="00AE6915">
      <w:rPr>
        <w:noProof/>
        <w:lang w:eastAsia="es-AR"/>
      </w:rPr>
      <w:drawing>
        <wp:inline distT="0" distB="0" distL="0" distR="0" wp14:anchorId="784ABDF1" wp14:editId="6665CAB9">
          <wp:extent cx="1495943" cy="747972"/>
          <wp:effectExtent l="0" t="0" r="0" b="0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943" cy="747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5395" w:rsidRDefault="00251D9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95" w:rsidRDefault="00251D9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2095781" o:spid="_x0000_s2049" type="#_x0000_t75" style="position:absolute;margin-left:0;margin-top:0;width:441.75pt;height:220.85pt;z-index:-251655168;mso-position-horizontal:center;mso-position-horizontal-relative:margin;mso-position-vertical:center;mso-position-vertical-relative:margin" o:allowincell="f">
          <v:imagedata r:id="rId1" o:title="Capacitarte-logo-bla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8CD"/>
    <w:multiLevelType w:val="hybridMultilevel"/>
    <w:tmpl w:val="9774E570"/>
    <w:lvl w:ilvl="0" w:tplc="C92ACD0C">
      <w:start w:val="1"/>
      <w:numFmt w:val="bullet"/>
      <w:lvlText w:val="o"/>
      <w:lvlJc w:val="left"/>
      <w:pPr>
        <w:ind w:left="720" w:hanging="360"/>
      </w:pPr>
      <w:rPr>
        <w:rFonts w:ascii="Myriad Pro" w:hAnsi="Myriad Pro" w:cs="Courier New" w:hint="default"/>
        <w:sz w:val="40"/>
        <w:szCs w:val="4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616F"/>
    <w:multiLevelType w:val="hybridMultilevel"/>
    <w:tmpl w:val="78E0C5A8"/>
    <w:lvl w:ilvl="0" w:tplc="C92ACD0C">
      <w:start w:val="1"/>
      <w:numFmt w:val="bullet"/>
      <w:lvlText w:val="o"/>
      <w:lvlJc w:val="left"/>
      <w:pPr>
        <w:ind w:left="720" w:hanging="360"/>
      </w:pPr>
      <w:rPr>
        <w:rFonts w:ascii="Myriad Pro" w:hAnsi="Myriad Pro" w:cs="Courier New" w:hint="default"/>
        <w:sz w:val="40"/>
        <w:szCs w:val="4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C31EA"/>
    <w:multiLevelType w:val="hybridMultilevel"/>
    <w:tmpl w:val="1A56B7DE"/>
    <w:lvl w:ilvl="0" w:tplc="C92ACD0C">
      <w:start w:val="1"/>
      <w:numFmt w:val="bullet"/>
      <w:lvlText w:val="o"/>
      <w:lvlJc w:val="left"/>
      <w:pPr>
        <w:ind w:left="720" w:hanging="360"/>
      </w:pPr>
      <w:rPr>
        <w:rFonts w:ascii="Myriad Pro" w:hAnsi="Myriad Pro" w:cs="Courier New" w:hint="default"/>
        <w:sz w:val="40"/>
        <w:szCs w:val="4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F2761"/>
    <w:multiLevelType w:val="hybridMultilevel"/>
    <w:tmpl w:val="E9621550"/>
    <w:lvl w:ilvl="0" w:tplc="C92ACD0C">
      <w:start w:val="1"/>
      <w:numFmt w:val="bullet"/>
      <w:lvlText w:val="o"/>
      <w:lvlJc w:val="left"/>
      <w:pPr>
        <w:ind w:left="720" w:hanging="360"/>
      </w:pPr>
      <w:rPr>
        <w:rFonts w:ascii="Myriad Pro" w:hAnsi="Myriad Pro" w:cs="Courier New" w:hint="default"/>
        <w:sz w:val="40"/>
        <w:szCs w:val="4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91C9A"/>
    <w:multiLevelType w:val="hybridMultilevel"/>
    <w:tmpl w:val="D8D27736"/>
    <w:lvl w:ilvl="0" w:tplc="C92ACD0C">
      <w:start w:val="1"/>
      <w:numFmt w:val="bullet"/>
      <w:lvlText w:val="o"/>
      <w:lvlJc w:val="left"/>
      <w:pPr>
        <w:ind w:left="720" w:hanging="360"/>
      </w:pPr>
      <w:rPr>
        <w:rFonts w:ascii="Myriad Pro" w:hAnsi="Myriad Pro" w:cs="Courier New" w:hint="default"/>
        <w:sz w:val="40"/>
        <w:szCs w:val="4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81F47"/>
    <w:multiLevelType w:val="hybridMultilevel"/>
    <w:tmpl w:val="4CF4A7B0"/>
    <w:lvl w:ilvl="0" w:tplc="C92ACD0C">
      <w:start w:val="1"/>
      <w:numFmt w:val="bullet"/>
      <w:lvlText w:val="o"/>
      <w:lvlJc w:val="left"/>
      <w:pPr>
        <w:ind w:left="720" w:hanging="360"/>
      </w:pPr>
      <w:rPr>
        <w:rFonts w:ascii="Myriad Pro" w:hAnsi="Myriad Pro" w:cs="Courier New" w:hint="default"/>
        <w:sz w:val="40"/>
        <w:szCs w:val="4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B1C9B"/>
    <w:multiLevelType w:val="hybridMultilevel"/>
    <w:tmpl w:val="3894E6E2"/>
    <w:lvl w:ilvl="0" w:tplc="C92ACD0C">
      <w:start w:val="1"/>
      <w:numFmt w:val="bullet"/>
      <w:lvlText w:val="o"/>
      <w:lvlJc w:val="left"/>
      <w:pPr>
        <w:ind w:left="720" w:hanging="360"/>
      </w:pPr>
      <w:rPr>
        <w:rFonts w:ascii="Myriad Pro" w:hAnsi="Myriad Pro" w:cs="Courier New" w:hint="default"/>
        <w:sz w:val="40"/>
        <w:szCs w:val="4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E0132"/>
    <w:multiLevelType w:val="hybridMultilevel"/>
    <w:tmpl w:val="B14AE188"/>
    <w:lvl w:ilvl="0" w:tplc="C92ACD0C">
      <w:start w:val="1"/>
      <w:numFmt w:val="bullet"/>
      <w:lvlText w:val="o"/>
      <w:lvlJc w:val="left"/>
      <w:pPr>
        <w:ind w:left="720" w:hanging="360"/>
      </w:pPr>
      <w:rPr>
        <w:rFonts w:ascii="Myriad Pro" w:hAnsi="Myriad Pro" w:cs="Courier New" w:hint="default"/>
        <w:sz w:val="40"/>
        <w:szCs w:val="4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8B"/>
    <w:rsid w:val="0019662B"/>
    <w:rsid w:val="00251D96"/>
    <w:rsid w:val="0047338B"/>
    <w:rsid w:val="00500D23"/>
    <w:rsid w:val="007263A7"/>
    <w:rsid w:val="00732A52"/>
    <w:rsid w:val="008F2EA3"/>
    <w:rsid w:val="00A35E15"/>
    <w:rsid w:val="00A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B"/>
    <w:pPr>
      <w:spacing w:after="160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3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38B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473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38B"/>
    <w:rPr>
      <w:rFonts w:eastAsiaTheme="minorEastAsia"/>
      <w:sz w:val="21"/>
      <w:szCs w:val="21"/>
    </w:rPr>
  </w:style>
  <w:style w:type="paragraph" w:styleId="Prrafodelista">
    <w:name w:val="List Paragraph"/>
    <w:basedOn w:val="Normal"/>
    <w:uiPriority w:val="34"/>
    <w:qFormat/>
    <w:rsid w:val="004733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8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B"/>
    <w:pPr>
      <w:spacing w:after="160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3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38B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4733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38B"/>
    <w:rPr>
      <w:rFonts w:eastAsiaTheme="minorEastAsia"/>
      <w:sz w:val="21"/>
      <w:szCs w:val="21"/>
    </w:rPr>
  </w:style>
  <w:style w:type="paragraph" w:styleId="Prrafodelista">
    <w:name w:val="List Paragraph"/>
    <w:basedOn w:val="Normal"/>
    <w:uiPriority w:val="34"/>
    <w:qFormat/>
    <w:rsid w:val="004733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8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User</cp:lastModifiedBy>
  <cp:revision>4</cp:revision>
  <dcterms:created xsi:type="dcterms:W3CDTF">2019-07-14T14:23:00Z</dcterms:created>
  <dcterms:modified xsi:type="dcterms:W3CDTF">2019-08-19T14:32:00Z</dcterms:modified>
</cp:coreProperties>
</file>