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2A" w:rsidRPr="004E2F4B" w:rsidRDefault="00040A2A" w:rsidP="00040A2A">
      <w:pPr>
        <w:shd w:val="clear" w:color="auto" w:fill="FFFFFF"/>
        <w:spacing w:after="0" w:line="300" w:lineRule="atLeast"/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B4B4B4"/>
          <w:sz w:val="27"/>
          <w:szCs w:val="27"/>
          <w:lang w:eastAsia="es-AR"/>
        </w:rPr>
        <w:t>1.6</w:t>
      </w:r>
      <w:r w:rsidRPr="004E2F4B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es-AR"/>
        </w:rPr>
        <w:t>Chequeo de lectura Módulo 1</w:t>
      </w:r>
    </w:p>
    <w:p w:rsidR="00040A2A" w:rsidRPr="004E2F4B" w:rsidRDefault="00040A2A" w:rsidP="00040A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E2F4B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040A2A" w:rsidRPr="004E2F4B" w:rsidRDefault="00040A2A" w:rsidP="00040A2A">
      <w:p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proofErr w:type="spellStart"/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Respondé</w:t>
      </w:r>
      <w:proofErr w:type="spellEnd"/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 el siguiente cuestionario</w:t>
      </w:r>
    </w:p>
    <w:p w:rsidR="00040A2A" w:rsidRPr="004E2F4B" w:rsidRDefault="00040A2A" w:rsidP="00040A2A">
      <w:pPr>
        <w:numPr>
          <w:ilvl w:val="0"/>
          <w:numId w:val="1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1. El CEREMONIAL implica: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20.25pt;height:18pt" o:ole="">
            <v:imagedata r:id="rId6" o:title=""/>
          </v:shape>
          <w:control r:id="rId7" w:name="DefaultOcxName55" w:shapeid="_x0000_i1165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Lugar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4" type="#_x0000_t75" style="width:20.25pt;height:18pt" o:ole="">
            <v:imagedata r:id="rId6" o:title=""/>
          </v:shape>
          <w:control r:id="rId8" w:name="DefaultOcxName117" w:shapeid="_x0000_i1164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Tiempo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3" type="#_x0000_t75" style="width:20.25pt;height:18pt" o:ole="">
            <v:imagedata r:id="rId6" o:title=""/>
          </v:shape>
          <w:control r:id="rId9" w:name="DefaultOcxName217" w:shapeid="_x0000_i1163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Función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2" type="#_x0000_t75" style="width:20.25pt;height:18pt" o:ole="">
            <v:imagedata r:id="rId10" o:title=""/>
          </v:shape>
          <w:control r:id="rId11" w:name="DefaultOcxName317" w:shapeid="_x0000_i1162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anteriores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 </w:t>
      </w:r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>(porque estos puntos corresponde al protocolo)</w:t>
      </w:r>
      <w:r w:rsidRPr="00A22623">
        <w:rPr>
          <w:rFonts w:ascii="Helvetica" w:eastAsia="Times New Roman" w:hAnsi="Helvetica" w:cs="Helvetica"/>
          <w:color w:val="FF0000"/>
          <w:sz w:val="23"/>
          <w:szCs w:val="23"/>
          <w:lang w:eastAsia="es-AR"/>
        </w:rPr>
        <w:t xml:space="preserve"> </w:t>
      </w:r>
    </w:p>
    <w:p w:rsidR="00040A2A" w:rsidRPr="004E2F4B" w:rsidRDefault="00040A2A" w:rsidP="00040A2A">
      <w:pPr>
        <w:numPr>
          <w:ilvl w:val="0"/>
          <w:numId w:val="2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2. El PROTOCOLO es: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1" type="#_x0000_t75" style="width:20.25pt;height:18pt" o:ole="">
            <v:imagedata r:id="rId6" o:title=""/>
          </v:shape>
          <w:control r:id="rId12" w:name="DefaultOcxName410" w:shapeid="_x0000_i1161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Dinámico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60" type="#_x0000_t75" style="width:20.25pt;height:18pt" o:ole="">
            <v:imagedata r:id="rId6" o:title=""/>
          </v:shape>
          <w:control r:id="rId13" w:name="DefaultOcxName54" w:shapeid="_x0000_i1160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Esquemático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9" type="#_x0000_t75" style="width:20.25pt;height:18pt" o:ole="">
            <v:imagedata r:id="rId6" o:title=""/>
          </v:shape>
          <w:control r:id="rId14" w:name="DefaultOcxName64" w:shapeid="_x0000_i1159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Sencillo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8" type="#_x0000_t75" style="width:20.25pt;height:18pt" o:ole="">
            <v:imagedata r:id="rId6" o:title=""/>
          </v:shape>
          <w:control r:id="rId15" w:name="DefaultOcxName74" w:shapeid="_x0000_i1158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Práctico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7" type="#_x0000_t75" style="width:20.25pt;height:18pt" o:ole="">
            <v:imagedata r:id="rId10" o:title=""/>
          </v:shape>
          <w:control r:id="rId16" w:name="DefaultOcxName84" w:shapeid="_x0000_i1157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anteriores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 </w:t>
      </w:r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>(porque estos puntos corresponde al ceremonial)</w:t>
      </w:r>
    </w:p>
    <w:p w:rsidR="00040A2A" w:rsidRPr="004E2F4B" w:rsidRDefault="00040A2A" w:rsidP="00040A2A">
      <w:pPr>
        <w:numPr>
          <w:ilvl w:val="0"/>
          <w:numId w:val="3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3. Los distintos tipos de CEREMONIAL existentes son: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6" type="#_x0000_t75" style="width:20.25pt;height:18pt" o:ole="">
            <v:imagedata r:id="rId17" o:title=""/>
          </v:shape>
          <w:control r:id="rId18" w:name="DefaultOcxName94" w:shapeid="_x0000_i1156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Ceremonial festivo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5" type="#_x0000_t75" style="width:20.25pt;height:18pt" o:ole="">
            <v:imagedata r:id="rId19" o:title=""/>
          </v:shape>
          <w:control r:id="rId20" w:name="DefaultOcxName104" w:shapeid="_x0000_i1155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Ceremonial militar o castrense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4" type="#_x0000_t75" style="width:20.25pt;height:18pt" o:ole="">
            <v:imagedata r:id="rId17" o:title=""/>
          </v:shape>
          <w:control r:id="rId21" w:name="DefaultOcxName116" w:shapeid="_x0000_i1154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Ceremonial del espectáculo y la moda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3" type="#_x0000_t75" style="width:20.25pt;height:18pt" o:ole="">
            <v:imagedata r:id="rId19" o:title=""/>
          </v:shape>
          <w:control r:id="rId22" w:name="DefaultOcxName124" w:shapeid="_x0000_i1153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Ceremonial de cancillería o protocolo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2" type="#_x0000_t75" style="width:20.25pt;height:18pt" o:ole="">
            <v:imagedata r:id="rId19" o:title=""/>
          </v:shape>
          <w:control r:id="rId23" w:name="DefaultOcxName134" w:shapeid="_x0000_i1152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Ceremonial eclesiástico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1" type="#_x0000_t75" style="width:20.25pt;height:18pt" o:ole="">
            <v:imagedata r:id="rId19" o:title=""/>
          </v:shape>
          <w:control r:id="rId24" w:name="DefaultOcxName144" w:shapeid="_x0000_i1151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Ceremonial deportivo</w:t>
      </w:r>
    </w:p>
    <w:p w:rsidR="00040A2A" w:rsidRPr="004E2F4B" w:rsidRDefault="00040A2A" w:rsidP="00040A2A">
      <w:pPr>
        <w:numPr>
          <w:ilvl w:val="0"/>
          <w:numId w:val="4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4. Entre las FUNCIONES del AGENTE DE CEREMONIAL Y PROTOCOLO podemos encontrar: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50" type="#_x0000_t75" style="width:20.25pt;height:18pt" o:ole="">
            <v:imagedata r:id="rId19" o:title=""/>
          </v:shape>
          <w:control r:id="rId25" w:name="DefaultOcxName154" w:shapeid="_x0000_i1150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Elaborar ordenamientos, precedencias y procedimientos protocolares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9" type="#_x0000_t75" style="width:20.25pt;height:18pt" o:ole="">
            <v:imagedata r:id="rId17" o:title=""/>
          </v:shape>
          <w:control r:id="rId26" w:name="DefaultOcxName164" w:shapeid="_x0000_i1149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Encargarse de la logística de luces y sonido del salón donde se llevará a cabo la ceremonia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lastRenderedPageBreak/>
        <w:object w:dxaOrig="405" w:dyaOrig="360">
          <v:shape id="_x0000_i1148" type="#_x0000_t75" style="width:20.25pt;height:18pt" o:ole="">
            <v:imagedata r:id="rId19" o:title=""/>
          </v:shape>
          <w:control r:id="rId27" w:name="DefaultOcxName174" w:shapeid="_x0000_i1148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Trabajar en la planificación, organización, coordinación y supervisión de todos los actos, recepciones y ceremonias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7" type="#_x0000_t75" style="width:20.25pt;height:18pt" o:ole="">
            <v:imagedata r:id="rId19" o:title=""/>
          </v:shape>
          <w:control r:id="rId28" w:name="DefaultOcxName184" w:shapeid="_x0000_i1147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Asistir, acompañar y asesorar en todos los actos recepciones y desplazamientos de carácter protocolar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6" type="#_x0000_t75" style="width:20.25pt;height:18pt" o:ole="">
            <v:imagedata r:id="rId17" o:title=""/>
          </v:shape>
          <w:control r:id="rId29" w:name="DefaultOcxName194" w:shapeid="_x0000_i1146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Invitar a eventos a ser realizados en su casa/despacho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5" type="#_x0000_t75" style="width:20.25pt;height:18pt" o:ole="">
            <v:imagedata r:id="rId19" o:title=""/>
          </v:shape>
          <w:control r:id="rId30" w:name="DefaultOcxName204" w:shapeid="_x0000_i1145"/>
        </w:object>
      </w:r>
      <w:proofErr w:type="spellStart"/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Recepcionar</w:t>
      </w:r>
      <w:proofErr w:type="spellEnd"/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, dar curso, registrar y contestar o excusar las invitaciones</w:t>
      </w:r>
    </w:p>
    <w:p w:rsidR="00040A2A" w:rsidRPr="004E2F4B" w:rsidRDefault="00040A2A" w:rsidP="00040A2A">
      <w:pPr>
        <w:numPr>
          <w:ilvl w:val="0"/>
          <w:numId w:val="5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5. Llamamos ETIQUETA a: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4" type="#_x0000_t75" style="width:20.25pt;height:18pt" o:ole="">
            <v:imagedata r:id="rId17" o:title=""/>
          </v:shape>
          <w:control r:id="rId31" w:name="DefaultOcxName216" w:shapeid="_x0000_i1144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 primera impresión que percibimos de una persona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3" type="#_x0000_t75" style="width:20.25pt;height:18pt" o:ole="">
            <v:imagedata r:id="rId17" o:title=""/>
          </v:shape>
          <w:control r:id="rId32" w:name="DefaultOcxName224" w:shapeid="_x0000_i1143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Aquello que comprende las reglas lógicas para manejar las relaciones con nuestros semejantes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2" type="#_x0000_t75" style="width:20.25pt;height:18pt" o:ole="">
            <v:imagedata r:id="rId19" o:title=""/>
          </v:shape>
          <w:control r:id="rId33" w:name="DefaultOcxName234" w:shapeid="_x0000_i1142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Los usos y costumbres de una sociedad en un determinado periodo</w:t>
      </w:r>
    </w:p>
    <w:p w:rsidR="00040A2A" w:rsidRPr="004E2F4B" w:rsidRDefault="00040A2A" w:rsidP="00040A2A">
      <w:pPr>
        <w:numPr>
          <w:ilvl w:val="0"/>
          <w:numId w:val="6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6. Dentro de los deberes del ANFITRIÓN podemos contemplar que: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1" type="#_x0000_t75" style="width:20.25pt;height:18pt" o:ole="">
            <v:imagedata r:id="rId19" o:title=""/>
          </v:shape>
          <w:control r:id="rId34" w:name="DefaultOcxName244" w:shapeid="_x0000_i1141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Se viste con gusto y sencillez, sin ostentar ante sus invitados ropa o joyas llamativas y lujosas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40" type="#_x0000_t75" style="width:20.25pt;height:18pt" o:ole="">
            <v:imagedata r:id="rId19" o:title=""/>
          </v:shape>
          <w:control r:id="rId35" w:name="DefaultOcxName254" w:shapeid="_x0000_i1140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Se encuentra listo para recibir a los invitados media hora antes de lo que se ha fijado en la invitación y los recibe con la mejor sonrisa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9" type="#_x0000_t75" style="width:20.25pt;height:18pt" o:ole="">
            <v:imagedata r:id="rId17" o:title=""/>
          </v:shape>
          <w:control r:id="rId36" w:name="DefaultOcxName264" w:shapeid="_x0000_i1139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Se toma un tiempo para conversar con cada invitado hasta que se haga la hora de ingresar al salón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8" type="#_x0000_t75" style="width:20.25pt;height:18pt" o:ole="">
            <v:imagedata r:id="rId19" o:title=""/>
          </v:shape>
          <w:control r:id="rId37" w:name="DefaultOcxName274" w:shapeid="_x0000_i1138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Procura que todos los preparativos se hayan cumplido antes de la hora señalada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7" type="#_x0000_t75" style="width:20.25pt;height:18pt" o:ole="">
            <v:imagedata r:id="rId17" o:title=""/>
          </v:shape>
          <w:control r:id="rId38" w:name="DefaultOcxName284" w:shapeid="_x0000_i1137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Comparte con sinceridad y expresa el esfuerzo y el tiempo que le ha insumido la organización del evento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6" type="#_x0000_t75" style="width:20.25pt;height:18pt" o:ole="">
            <v:imagedata r:id="rId17" o:title=""/>
          </v:shape>
          <w:control r:id="rId39" w:name="DefaultOcxName294" w:shapeid="_x0000_i1136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Si se presentare una situación incómoda con el SERVICIO, tomará serias medidas disciplinarias para con este, frente a los invitados, para que el mismo no vuelva a fallar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5" type="#_x0000_t75" style="width:20.25pt;height:18pt" o:ole="">
            <v:imagedata r:id="rId19" o:title=""/>
          </v:shape>
          <w:control r:id="rId40" w:name="DefaultOcxName304" w:shapeid="_x0000_i1135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Si tiene niños, hará que saluden a los presentes y se retiren en el caso de que el evento no sea para ellos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4" type="#_x0000_t75" style="width:20.25pt;height:18pt" o:ole="">
            <v:imagedata r:id="rId17" o:title=""/>
          </v:shape>
          <w:control r:id="rId41" w:name="DefaultOcxName316" w:shapeid="_x0000_i1134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En el caso que un integrante del evento deba retirarse más temprano que el resto, le ha de indicar al SERVICIO que lo acompañe hasta la puerta</w:t>
      </w:r>
    </w:p>
    <w:p w:rsidR="00040A2A" w:rsidRPr="004E2F4B" w:rsidRDefault="00040A2A" w:rsidP="00040A2A">
      <w:pPr>
        <w:numPr>
          <w:ilvl w:val="0"/>
          <w:numId w:val="7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lastRenderedPageBreak/>
        <w:t>7. Al momento del brindis el ORADOR debe tener en cuenta: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3" type="#_x0000_t75" style="width:20.25pt;height:18pt" o:ole="">
            <v:imagedata r:id="rId10" o:title=""/>
          </v:shape>
          <w:control r:id="rId42" w:name="DefaultOcxName324" w:shapeid="_x0000_i1133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La fórmula "Brindo por</w:t>
      </w:r>
      <w:proofErr w:type="gramStart"/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.."</w:t>
      </w:r>
      <w:proofErr w:type="gramEnd"/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2" type="#_x0000_t75" style="width:20.25pt;height:18pt" o:ole="">
            <v:imagedata r:id="rId6" o:title=""/>
          </v:shape>
          <w:control r:id="rId43" w:name="DefaultOcxName334" w:shapeid="_x0000_i1132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Acercarse a cada uno de sus agasajados a brindar personalmente con ellos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1" type="#_x0000_t75" style="width:20.25pt;height:18pt" o:ole="">
            <v:imagedata r:id="rId6" o:title=""/>
          </v:shape>
          <w:control r:id="rId44" w:name="DefaultOcxName344" w:shapeid="_x0000_i1131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Dar un discurso completo</w:t>
      </w:r>
    </w:p>
    <w:p w:rsidR="00040A2A" w:rsidRPr="004E2F4B" w:rsidRDefault="00040A2A" w:rsidP="00040A2A">
      <w:pPr>
        <w:numPr>
          <w:ilvl w:val="0"/>
          <w:numId w:val="8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8. Conociendo los DEBERES DEL INVITADO, es importante recalcar que el mismo debe: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30" type="#_x0000_t75" style="width:20.25pt;height:18pt" o:ole="">
            <v:imagedata r:id="rId17" o:title=""/>
          </v:shape>
          <w:control r:id="rId45" w:name="DefaultOcxName354" w:shapeid="_x0000_i1130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Compartir profunda información respecto de sus anécdotas y vivencias con el resto de los invitados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9" type="#_x0000_t75" style="width:20.25pt;height:18pt" o:ole="">
            <v:imagedata r:id="rId19" o:title=""/>
          </v:shape>
          <w:control r:id="rId46" w:name="DefaultOcxName364" w:shapeid="_x0000_i1129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No hablar de sus enfermedades, problemas o lamentos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8" type="#_x0000_t75" style="width:20.25pt;height:18pt" o:ole="">
            <v:imagedata r:id="rId17" o:title=""/>
          </v:shape>
          <w:control r:id="rId47" w:name="DefaultOcxName374" w:shapeid="_x0000_i1128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En el caso de encontrarse con algún invitado conflictivo, solicitar amablemente al ANFITRIÓN el cambio de lugar para evitar inconvenientes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7" type="#_x0000_t75" style="width:20.25pt;height:18pt" o:ole="">
            <v:imagedata r:id="rId17" o:title=""/>
          </v:shape>
          <w:control r:id="rId48" w:name="DefaultOcxName384" w:shapeid="_x0000_i1127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En el caso de precisar algún cubierto, cambio de menú, o lo que fuere, hablarlo directamente con el personal de servicio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6" type="#_x0000_t75" style="width:20.25pt;height:18pt" o:ole="">
            <v:imagedata r:id="rId17" o:title=""/>
          </v:shape>
          <w:control r:id="rId49" w:name="DefaultOcxName394" w:shapeid="_x0000_i1126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No elogiar la comida</w:t>
      </w:r>
    </w:p>
    <w:p w:rsidR="00040A2A" w:rsidRPr="004E2F4B" w:rsidRDefault="00040A2A" w:rsidP="00040A2A">
      <w:pPr>
        <w:numPr>
          <w:ilvl w:val="0"/>
          <w:numId w:val="9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9. En cuanto al punto “REGALOS”, debemos tener en cuenta: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5" type="#_x0000_t75" style="width:20.25pt;height:18pt" o:ole="">
            <v:imagedata r:id="rId17" o:title=""/>
          </v:shape>
          <w:control r:id="rId50" w:name="DefaultOcxName403" w:shapeid="_x0000_i1125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Qué un regalo de importante valor económico nos puede ayudar a salir de la dificultad de no saber que regalar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4" type="#_x0000_t75" style="width:20.25pt;height:18pt" o:ole="">
            <v:imagedata r:id="rId17" o:title=""/>
          </v:shape>
          <w:control r:id="rId51" w:name="DefaultOcxName413" w:shapeid="_x0000_i1124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Qué en el caso de no encontrar algo oportuno para la ocasión, es preferible tomarse un tiempo y hacer llegar el regalo cuando hayamos podido elegir el correcto</w:t>
      </w:r>
    </w:p>
    <w:p w:rsidR="00040A2A" w:rsidRPr="00A22623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3" type="#_x0000_t75" style="width:20.25pt;height:18pt" o:ole="">
            <v:imagedata r:id="rId19" o:title=""/>
          </v:shape>
          <w:control r:id="rId52" w:name="DefaultOcxName423" w:shapeid="_x0000_i1123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anteriores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 </w:t>
      </w:r>
      <w:r w:rsidRPr="00040A2A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 xml:space="preserve">(porque debemos elegir un regalo apropiado para el anfitrión o podremos optar por  </w:t>
      </w:r>
      <w:r w:rsidRPr="00040A2A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 xml:space="preserve">bombones, planta, libro, portarretrato, adornos, CD o algo relacionado </w:t>
      </w:r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>al hobbie</w:t>
      </w:r>
      <w:r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>s</w:t>
      </w:r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 xml:space="preserve"> del anfitrión</w:t>
      </w:r>
      <w:r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 xml:space="preserve"> y siempre debe llegar a tiempo</w:t>
      </w:r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>)</w:t>
      </w:r>
      <w:r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>.</w:t>
      </w:r>
      <w:bookmarkStart w:id="0" w:name="_GoBack"/>
      <w:bookmarkEnd w:id="0"/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</w:p>
    <w:p w:rsidR="00040A2A" w:rsidRPr="004E2F4B" w:rsidRDefault="00040A2A" w:rsidP="00040A2A">
      <w:pPr>
        <w:numPr>
          <w:ilvl w:val="0"/>
          <w:numId w:val="10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10. Al seleccionar un REGALO, podríamos considerar: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2" type="#_x0000_t75" style="width:20.25pt;height:18pt" o:ole="">
            <v:imagedata r:id="rId6" o:title=""/>
          </v:shape>
          <w:control r:id="rId53" w:name="DefaultOcxName432" w:shapeid="_x0000_i1122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Alimentos y bebidas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21" type="#_x0000_t75" style="width:20.25pt;height:18pt" o:ole="">
            <v:imagedata r:id="rId6" o:title=""/>
          </v:shape>
          <w:control r:id="rId54" w:name="DefaultOcxName442" w:shapeid="_x0000_i1121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Un excelentes perfume</w:t>
      </w:r>
    </w:p>
    <w:p w:rsidR="00040A2A" w:rsidRPr="004E2F4B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lastRenderedPageBreak/>
        <w:object w:dxaOrig="405" w:dyaOrig="360">
          <v:shape id="_x0000_i1120" type="#_x0000_t75" style="width:20.25pt;height:18pt" o:ole="">
            <v:imagedata r:id="rId6" o:title=""/>
          </v:shape>
          <w:control r:id="rId55" w:name="DefaultOcxName451" w:shapeid="_x0000_i1120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Flores</w:t>
      </w:r>
    </w:p>
    <w:p w:rsidR="00040A2A" w:rsidRPr="00A22623" w:rsidRDefault="00040A2A" w:rsidP="00040A2A">
      <w:pPr>
        <w:spacing w:after="150" w:line="330" w:lineRule="atLeast"/>
        <w:ind w:left="720"/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</w:pP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405" w:dyaOrig="360">
          <v:shape id="_x0000_i1119" type="#_x0000_t75" style="width:20.25pt;height:18pt" o:ole="">
            <v:imagedata r:id="rId10" o:title=""/>
          </v:shape>
          <w:control r:id="rId56" w:name="DefaultOcxName461" w:shapeid="_x0000_i1119"/>
        </w:object>
      </w:r>
      <w:r w:rsidRPr="004E2F4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Ninguna de las anteriores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 </w:t>
      </w:r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 xml:space="preserve">(porque las opciones podrían ser: bombones, planta, libro, portarretrato, adornos, CD o algo relacionado al </w:t>
      </w:r>
      <w:proofErr w:type="spellStart"/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>hobbie</w:t>
      </w:r>
      <w:proofErr w:type="spellEnd"/>
      <w:r w:rsidRPr="00A22623">
        <w:rPr>
          <w:rFonts w:ascii="Helvetica" w:eastAsia="Times New Roman" w:hAnsi="Helvetica" w:cs="Helvetica"/>
          <w:b/>
          <w:color w:val="FF0000"/>
          <w:sz w:val="23"/>
          <w:szCs w:val="23"/>
          <w:lang w:eastAsia="es-AR"/>
        </w:rPr>
        <w:t xml:space="preserve"> del anfitrión)</w:t>
      </w:r>
    </w:p>
    <w:p w:rsidR="00466778" w:rsidRDefault="00040A2A"/>
    <w:sectPr w:rsidR="004667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513"/>
    <w:multiLevelType w:val="multilevel"/>
    <w:tmpl w:val="74E6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15A40"/>
    <w:multiLevelType w:val="multilevel"/>
    <w:tmpl w:val="1D84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A18F7"/>
    <w:multiLevelType w:val="multilevel"/>
    <w:tmpl w:val="F808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D075B"/>
    <w:multiLevelType w:val="multilevel"/>
    <w:tmpl w:val="DCBA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A26CF"/>
    <w:multiLevelType w:val="multilevel"/>
    <w:tmpl w:val="0620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334F7"/>
    <w:multiLevelType w:val="multilevel"/>
    <w:tmpl w:val="5298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251CD"/>
    <w:multiLevelType w:val="multilevel"/>
    <w:tmpl w:val="EA1C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61AC4"/>
    <w:multiLevelType w:val="multilevel"/>
    <w:tmpl w:val="118E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E0309"/>
    <w:multiLevelType w:val="multilevel"/>
    <w:tmpl w:val="2414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36DE5"/>
    <w:multiLevelType w:val="multilevel"/>
    <w:tmpl w:val="5152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2A"/>
    <w:rsid w:val="00040A2A"/>
    <w:rsid w:val="00C6143A"/>
    <w:rsid w:val="00D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Insolia</dc:creator>
  <cp:lastModifiedBy>Valeria Insolia</cp:lastModifiedBy>
  <cp:revision>1</cp:revision>
  <dcterms:created xsi:type="dcterms:W3CDTF">2018-08-09T11:39:00Z</dcterms:created>
  <dcterms:modified xsi:type="dcterms:W3CDTF">2018-08-09T11:43:00Z</dcterms:modified>
</cp:coreProperties>
</file>