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19C0" w14:textId="77777777" w:rsidR="00CA5F60" w:rsidRDefault="00CA5F60" w:rsidP="00CA5F60">
      <w:r>
        <w:t>Chequeo de Lectura Módulo 3</w:t>
      </w:r>
    </w:p>
    <w:p w14:paraId="0F9CA695" w14:textId="77777777" w:rsidR="00CA5F60" w:rsidRDefault="00CA5F60" w:rsidP="00CA5F60">
      <w:proofErr w:type="spellStart"/>
      <w:r>
        <w:t>Respondé</w:t>
      </w:r>
      <w:proofErr w:type="spellEnd"/>
      <w:r>
        <w:t xml:space="preserve"> las siguientes preguntas:</w:t>
      </w:r>
    </w:p>
    <w:p w14:paraId="07AF4EB7" w14:textId="77777777" w:rsidR="00CA5F60" w:rsidRDefault="00CA5F60" w:rsidP="00CA5F60">
      <w:r>
        <w:t>1.</w:t>
      </w:r>
      <w:r>
        <w:tab/>
        <w:t>1. El despido directo se origina por determinación del empleador que de manera unilateral extingue el vínculo laboral</w:t>
      </w:r>
    </w:p>
    <w:p w14:paraId="6B6B78E0" w14:textId="4DC94941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0C2B0" wp14:editId="5C445C37">
                <wp:simplePos x="0" y="0"/>
                <wp:positionH relativeFrom="column">
                  <wp:posOffset>687451</wp:posOffset>
                </wp:positionH>
                <wp:positionV relativeFrom="paragraph">
                  <wp:posOffset>30353</wp:posOffset>
                </wp:positionV>
                <wp:extent cx="115824" cy="152400"/>
                <wp:effectExtent l="0" t="0" r="17780" b="0"/>
                <wp:wrapNone/>
                <wp:docPr id="172437756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EFFA6" id="Signo de multiplicación 1" o:spid="_x0000_s1026" style="position:absolute;margin-left:54.15pt;margin-top:2.4pt;width:9.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" path="m16974,44844l38662,28361,57912,53689,77162,28361,98850,44844,75020,76200r23830,31356l77162,124039,57912,98711,38662,124039,16974,107556,40804,76200,16974,44844xe" fillcolor="#156082 [3204]" strokecolor="#030e13 [484]" strokeweight="1.5pt">
                <v:stroke joinstyle="miter"/>
                <v:path arrowok="t" o:connecttype="custom" o:connectlocs="16974,44844;38662,28361;57912,53689;77162,28361;98850,44844;75020,76200;98850,107556;77162,124039;57912,98711;38662,124039;16974,107556;40804,76200;16974,44844" o:connectangles="0,0,0,0,0,0,0,0,0,0,0,0,0"/>
              </v:shape>
            </w:pict>
          </mc:Fallback>
        </mc:AlternateContent>
      </w:r>
      <w:r>
        <w:t>Verdadero</w:t>
      </w:r>
      <w:r>
        <w:t xml:space="preserve">      </w:t>
      </w:r>
    </w:p>
    <w:p w14:paraId="150924A3" w14:textId="77777777" w:rsidR="00CA5F60" w:rsidRDefault="00CA5F60" w:rsidP="00CA5F60">
      <w:r>
        <w:t>Falso</w:t>
      </w:r>
    </w:p>
    <w:p w14:paraId="1ACF2D0D" w14:textId="77777777" w:rsidR="00CA5F60" w:rsidRDefault="00CA5F60" w:rsidP="00CA5F60">
      <w:r>
        <w:t>1.</w:t>
      </w:r>
      <w:r>
        <w:tab/>
        <w:t>2. El despido directo puede ser solamente con causa</w:t>
      </w:r>
    </w:p>
    <w:p w14:paraId="1900092B" w14:textId="124E53D0" w:rsidR="00CA5F60" w:rsidRDefault="00CA5F60" w:rsidP="00CA5F60">
      <w:r>
        <w:t>Verdadero</w:t>
      </w:r>
    </w:p>
    <w:p w14:paraId="316C6800" w14:textId="61F21D6A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62A18" wp14:editId="1B02998C">
                <wp:simplePos x="0" y="0"/>
                <wp:positionH relativeFrom="column">
                  <wp:posOffset>395732</wp:posOffset>
                </wp:positionH>
                <wp:positionV relativeFrom="paragraph">
                  <wp:posOffset>29083</wp:posOffset>
                </wp:positionV>
                <wp:extent cx="115824" cy="152400"/>
                <wp:effectExtent l="0" t="0" r="17780" b="0"/>
                <wp:wrapNone/>
                <wp:docPr id="896160193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E7575" id="Signo de multiplicación 1" o:spid="_x0000_s1026" style="position:absolute;margin-left:31.15pt;margin-top:2.3pt;width:9.1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82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" path="m16974,44844l38662,28361,57912,53689,77162,28361,98850,44844,75020,76200r23830,31356l77162,124039,57912,98711,38662,124039,16974,107556,40804,76200,16974,44844xe" fillcolor="#156082 [3204]" strokecolor="#030e13 [484]" strokeweight="1.5pt">
                <v:stroke joinstyle="miter"/>
                <v:path arrowok="t" o:connecttype="custom" o:connectlocs="16974,44844;38662,28361;57912,53689;77162,28361;98850,44844;75020,76200;98850,107556;77162,124039;57912,98711;38662,124039;16974,107556;40804,76200;16974,44844" o:connectangles="0,0,0,0,0,0,0,0,0,0,0,0,0"/>
              </v:shape>
            </w:pict>
          </mc:Fallback>
        </mc:AlternateContent>
      </w:r>
      <w:r>
        <w:t>Falso</w:t>
      </w:r>
    </w:p>
    <w:p w14:paraId="26DE9660" w14:textId="77777777" w:rsidR="00CA5F60" w:rsidRDefault="00CA5F60" w:rsidP="00CA5F60">
      <w:r>
        <w:t>1.</w:t>
      </w:r>
      <w:r>
        <w:tab/>
        <w:t>3. El despido directo puede producirse por una lesión grave al contrato o reiterado incumplimiento de alguna de sus condiciones</w:t>
      </w:r>
    </w:p>
    <w:p w14:paraId="443BBA90" w14:textId="468D3915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06EE9" wp14:editId="2A6A5202">
                <wp:simplePos x="0" y="0"/>
                <wp:positionH relativeFrom="margin">
                  <wp:posOffset>730885</wp:posOffset>
                </wp:positionH>
                <wp:positionV relativeFrom="paragraph">
                  <wp:posOffset>9652</wp:posOffset>
                </wp:positionV>
                <wp:extent cx="103505" cy="152400"/>
                <wp:effectExtent l="0" t="0" r="10795" b="0"/>
                <wp:wrapNone/>
                <wp:docPr id="859940612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E1E57" id="Signo de multiplicación 1" o:spid="_x0000_s1026" style="position:absolute;margin-left:57.55pt;margin-top:.75pt;width:8.15pt;height:1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>Verdadero</w:t>
      </w:r>
      <w:r>
        <w:t xml:space="preserve"> </w:t>
      </w:r>
    </w:p>
    <w:p w14:paraId="42711069" w14:textId="77777777" w:rsidR="00CA5F60" w:rsidRDefault="00CA5F60" w:rsidP="00CA5F60">
      <w:r>
        <w:t>Falso</w:t>
      </w:r>
    </w:p>
    <w:p w14:paraId="068F6DC8" w14:textId="77777777" w:rsidR="00CA5F60" w:rsidRDefault="00CA5F60" w:rsidP="00CA5F60">
      <w:r>
        <w:t>1.</w:t>
      </w:r>
      <w:r>
        <w:tab/>
        <w:t>4. El despido indirecto por parte del trabajador es una extinción del contrato con causa</w:t>
      </w:r>
    </w:p>
    <w:p w14:paraId="477338C5" w14:textId="7F48650D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E03DC" wp14:editId="6BA1939F">
                <wp:simplePos x="0" y="0"/>
                <wp:positionH relativeFrom="margin">
                  <wp:posOffset>707136</wp:posOffset>
                </wp:positionH>
                <wp:positionV relativeFrom="paragraph">
                  <wp:posOffset>18288</wp:posOffset>
                </wp:positionV>
                <wp:extent cx="103505" cy="152400"/>
                <wp:effectExtent l="0" t="0" r="10795" b="0"/>
                <wp:wrapNone/>
                <wp:docPr id="1517897054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C1031" id="Signo de multiplicación 1" o:spid="_x0000_s1026" style="position:absolute;margin-left:55.7pt;margin-top:1.45pt;width:8.15pt;height:12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>Verdadero</w:t>
      </w:r>
      <w:r>
        <w:t xml:space="preserve"> </w:t>
      </w:r>
    </w:p>
    <w:p w14:paraId="2A55B05D" w14:textId="58394E65" w:rsidR="00CA5F60" w:rsidRDefault="00CA5F60" w:rsidP="00CA5F60">
      <w:r>
        <w:t xml:space="preserve">Falso </w:t>
      </w:r>
    </w:p>
    <w:p w14:paraId="345BAE9C" w14:textId="77777777" w:rsidR="00CA5F60" w:rsidRDefault="00CA5F60" w:rsidP="00CA5F60">
      <w:r>
        <w:t>1.</w:t>
      </w:r>
      <w:r>
        <w:tab/>
        <w:t>5. Hay injuria siempre que la inobservancia imputable a los deberes de prestación o conducta de uno de los contratantes configure un daño de los componentes materiales e inmateriales</w:t>
      </w:r>
    </w:p>
    <w:p w14:paraId="3C4673CF" w14:textId="3466586B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EE7CD" wp14:editId="6DD07552">
                <wp:simplePos x="0" y="0"/>
                <wp:positionH relativeFrom="margin">
                  <wp:posOffset>713232</wp:posOffset>
                </wp:positionH>
                <wp:positionV relativeFrom="paragraph">
                  <wp:posOffset>6096</wp:posOffset>
                </wp:positionV>
                <wp:extent cx="103505" cy="152400"/>
                <wp:effectExtent l="0" t="0" r="10795" b="0"/>
                <wp:wrapNone/>
                <wp:docPr id="857071071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6C89C" id="Signo de multiplicación 1" o:spid="_x0000_s1026" style="position:absolute;margin-left:56.15pt;margin-top:.5pt;width:8.15pt;height:12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>Verdadero</w:t>
      </w:r>
      <w:r>
        <w:t xml:space="preserve"> </w:t>
      </w:r>
    </w:p>
    <w:p w14:paraId="75D59D92" w14:textId="7769C4CB" w:rsidR="00CA5F60" w:rsidRDefault="00CA5F60" w:rsidP="00CA5F60">
      <w:r>
        <w:t xml:space="preserve">Falso </w:t>
      </w:r>
    </w:p>
    <w:p w14:paraId="1F0ACDEC" w14:textId="77777777" w:rsidR="00CA5F60" w:rsidRDefault="00CA5F60" w:rsidP="00CA5F60">
      <w:r>
        <w:t>1.</w:t>
      </w:r>
      <w:r>
        <w:tab/>
        <w:t>6. Los requisitos que debe reunir una sanción adoptada por el empleador con causa son proporcionalidad, gravedad cuantitativa y oportunidad</w:t>
      </w:r>
    </w:p>
    <w:p w14:paraId="7C8A8F27" w14:textId="4C0A6ADD" w:rsidR="00CA5F60" w:rsidRDefault="00CA5F60" w:rsidP="00CA5F60">
      <w:r>
        <w:t>Verdader</w:t>
      </w:r>
      <w:r>
        <w:t>a</w:t>
      </w:r>
    </w:p>
    <w:p w14:paraId="6AA2C2C0" w14:textId="06F432A3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876BE" wp14:editId="079CB5FF">
                <wp:simplePos x="0" y="0"/>
                <wp:positionH relativeFrom="margin">
                  <wp:posOffset>389890</wp:posOffset>
                </wp:positionH>
                <wp:positionV relativeFrom="paragraph">
                  <wp:posOffset>5080</wp:posOffset>
                </wp:positionV>
                <wp:extent cx="103505" cy="152400"/>
                <wp:effectExtent l="0" t="0" r="10795" b="0"/>
                <wp:wrapNone/>
                <wp:docPr id="45786801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7C1C2" id="Signo de multiplicación 1" o:spid="_x0000_s1026" style="position:absolute;margin-left:30.7pt;margin-top:.4pt;width:8.15pt;height:12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proofErr w:type="gramStart"/>
      <w:r>
        <w:t xml:space="preserve">Falso </w:t>
      </w:r>
      <w:r>
        <w:t xml:space="preserve">      </w:t>
      </w:r>
      <w:r w:rsidRPr="00CA5F60">
        <w:rPr>
          <w:color w:val="215E99" w:themeColor="text2" w:themeTint="BF"/>
        </w:rPr>
        <w:t>Falta la cualitativa?</w:t>
      </w:r>
      <w:proofErr w:type="gramEnd"/>
      <w:r w:rsidRPr="00CA5F60">
        <w:rPr>
          <w:color w:val="215E99" w:themeColor="text2" w:themeTint="BF"/>
        </w:rPr>
        <w:t xml:space="preserve"> </w:t>
      </w:r>
      <w:proofErr w:type="gramStart"/>
      <w:r w:rsidRPr="00CA5F60">
        <w:rPr>
          <w:color w:val="215E99" w:themeColor="text2" w:themeTint="BF"/>
        </w:rPr>
        <w:t>Sino</w:t>
      </w:r>
      <w:proofErr w:type="gramEnd"/>
      <w:r w:rsidRPr="00CA5F60">
        <w:rPr>
          <w:color w:val="215E99" w:themeColor="text2" w:themeTint="BF"/>
        </w:rPr>
        <w:t>, es verdadera</w:t>
      </w:r>
      <w:r>
        <w:t xml:space="preserve">. </w:t>
      </w:r>
    </w:p>
    <w:p w14:paraId="01163C0F" w14:textId="77777777" w:rsidR="00CA5F60" w:rsidRDefault="00CA5F60" w:rsidP="00CA5F60">
      <w:r>
        <w:t>1.</w:t>
      </w:r>
      <w:r>
        <w:tab/>
        <w:t>7. Las ausencias reiteradas no pueden constituir motivo autónomo para proceder al despido con justa causa</w:t>
      </w:r>
    </w:p>
    <w:p w14:paraId="4D0ACC09" w14:textId="08BCD44D" w:rsidR="00CA5F60" w:rsidRDefault="00CA5F60" w:rsidP="00CA5F60">
      <w:r>
        <w:t>Verdader</w:t>
      </w:r>
      <w:r>
        <w:t>o</w:t>
      </w:r>
    </w:p>
    <w:p w14:paraId="32426524" w14:textId="4B186708" w:rsidR="00CA5F60" w:rsidRPr="00CA5F60" w:rsidRDefault="00CA5F60" w:rsidP="00CA5F60">
      <w:pPr>
        <w:rPr>
          <w:color w:val="215E99" w:themeColor="text2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B6C50" wp14:editId="4DE493A5">
                <wp:simplePos x="0" y="0"/>
                <wp:positionH relativeFrom="margin">
                  <wp:posOffset>408305</wp:posOffset>
                </wp:positionH>
                <wp:positionV relativeFrom="paragraph">
                  <wp:posOffset>6096</wp:posOffset>
                </wp:positionV>
                <wp:extent cx="103505" cy="152400"/>
                <wp:effectExtent l="0" t="0" r="10795" b="0"/>
                <wp:wrapNone/>
                <wp:docPr id="1371381774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233DA" id="Signo de multiplicación 1" o:spid="_x0000_s1026" style="position:absolute;margin-left:32.15pt;margin-top:.5pt;width:8.15pt;height:12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 xml:space="preserve">Falso </w:t>
      </w:r>
      <w:r>
        <w:t xml:space="preserve">     </w:t>
      </w:r>
      <w:r w:rsidRPr="00CA5F60">
        <w:rPr>
          <w:color w:val="215E99" w:themeColor="text2" w:themeTint="BF"/>
        </w:rPr>
        <w:t xml:space="preserve">si son reiteradas si son motivo autónomo. </w:t>
      </w:r>
    </w:p>
    <w:p w14:paraId="382EDC49" w14:textId="77777777" w:rsidR="00CA5F60" w:rsidRDefault="00CA5F60" w:rsidP="00CA5F60">
      <w:r>
        <w:lastRenderedPageBreak/>
        <w:t>1.</w:t>
      </w:r>
      <w:r>
        <w:tab/>
        <w:t>8. La pérdida de confianza es un sentimiento objetivo que puede lesionar el deber de fidelidad</w:t>
      </w:r>
    </w:p>
    <w:p w14:paraId="78C5BDEC" w14:textId="77777777" w:rsidR="00CA5F60" w:rsidRDefault="00CA5F60" w:rsidP="00CA5F60">
      <w:r>
        <w:t>Verdadero</w:t>
      </w:r>
    </w:p>
    <w:p w14:paraId="55140C08" w14:textId="1DE71B9B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3BACE" wp14:editId="2899B418">
                <wp:simplePos x="0" y="0"/>
                <wp:positionH relativeFrom="margin">
                  <wp:posOffset>371729</wp:posOffset>
                </wp:positionH>
                <wp:positionV relativeFrom="paragraph">
                  <wp:posOffset>17907</wp:posOffset>
                </wp:positionV>
                <wp:extent cx="103505" cy="152400"/>
                <wp:effectExtent l="0" t="0" r="10795" b="0"/>
                <wp:wrapNone/>
                <wp:docPr id="1984798656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F3B8B" id="Signo de multiplicación 1" o:spid="_x0000_s1026" style="position:absolute;margin-left:29.25pt;margin-top:1.4pt;width:8.15pt;height:12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>Falso</w:t>
      </w:r>
      <w:r>
        <w:t xml:space="preserve">  </w:t>
      </w:r>
    </w:p>
    <w:p w14:paraId="7D1E6E23" w14:textId="77777777" w:rsidR="00CA5F60" w:rsidRDefault="00CA5F60" w:rsidP="00CA5F60">
      <w:r>
        <w:t>1.</w:t>
      </w:r>
      <w:r>
        <w:tab/>
        <w:t>9. La agresión verbal o el insulto no es causa suficiente para el despido cuando no existan antecedentes personales del trabajador</w:t>
      </w:r>
    </w:p>
    <w:p w14:paraId="13742FC0" w14:textId="00CEE074" w:rsidR="00CA5F60" w:rsidRDefault="00CA5F60" w:rsidP="00CA5F60">
      <w:r>
        <w:t>Verdadero</w:t>
      </w:r>
    </w:p>
    <w:p w14:paraId="6B58961D" w14:textId="3A96AB8A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6F9C7" wp14:editId="6EDEC35F">
                <wp:simplePos x="0" y="0"/>
                <wp:positionH relativeFrom="margin">
                  <wp:posOffset>396240</wp:posOffset>
                </wp:positionH>
                <wp:positionV relativeFrom="paragraph">
                  <wp:posOffset>12192</wp:posOffset>
                </wp:positionV>
                <wp:extent cx="103505" cy="152400"/>
                <wp:effectExtent l="0" t="0" r="10795" b="0"/>
                <wp:wrapNone/>
                <wp:docPr id="867232529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EDBB3" id="Signo de multiplicación 1" o:spid="_x0000_s1026" style="position:absolute;margin-left:31.2pt;margin-top:.95pt;width:8.15pt;height:12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" path="m14790,43441l34929,29764,51753,54535,68576,29764,88715,43441,66467,76200r22248,32759l68576,122636,51753,97865,34929,122636,14790,108959,37038,76200,14790,43441xe" fillcolor="#156082 [3204]" strokecolor="#030e13 [484]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>Falso</w:t>
      </w:r>
      <w:r>
        <w:t xml:space="preserve"> </w:t>
      </w:r>
    </w:p>
    <w:p w14:paraId="4083CDAC" w14:textId="538F2D3E" w:rsidR="00CA5F60" w:rsidRDefault="00CA5F60" w:rsidP="00CA5F6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0D494D" wp14:editId="76B5D79C">
                <wp:simplePos x="0" y="0"/>
                <wp:positionH relativeFrom="margin">
                  <wp:posOffset>718820</wp:posOffset>
                </wp:positionH>
                <wp:positionV relativeFrom="paragraph">
                  <wp:posOffset>525780</wp:posOffset>
                </wp:positionV>
                <wp:extent cx="103505" cy="152400"/>
                <wp:effectExtent l="0" t="0" r="10795" b="0"/>
                <wp:wrapNone/>
                <wp:docPr id="1351632981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52400"/>
                        </a:xfrm>
                        <a:prstGeom prst="mathMultiply">
                          <a:avLst/>
                        </a:prstGeom>
                        <a:solidFill>
                          <a:srgbClr val="156082"/>
                        </a:solidFill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62D63" id="Signo de multiplicación 1" o:spid="_x0000_s1026" style="position:absolute;margin-left:56.6pt;margin-top:41.4pt;width:8.15pt;height:12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350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" path="m14790,43441l34929,29764,51753,54535,68576,29764,88715,43441,66467,76200r22248,32759l68576,122636,51753,97865,34929,122636,14790,108959,37038,76200,14790,43441xe" fillcolor="#156082" strokecolor="#042433" strokeweight="1.5pt">
                <v:stroke joinstyle="miter"/>
                <v:path arrowok="t" o:connecttype="custom" o:connectlocs="14790,43441;34929,29764;51753,54535;68576,29764;88715,43441;66467,76200;88715,108959;68576,122636;51753,97865;34929,122636;14790,108959;37038,76200;14790,43441" o:connectangles="0,0,0,0,0,0,0,0,0,0,0,0,0"/>
                <w10:wrap anchorx="margin"/>
              </v:shape>
            </w:pict>
          </mc:Fallback>
        </mc:AlternateContent>
      </w:r>
      <w:r>
        <w:t>1.</w:t>
      </w:r>
      <w:r>
        <w:tab/>
        <w:t xml:space="preserve">10. </w:t>
      </w:r>
      <w:proofErr w:type="gramStart"/>
      <w:r>
        <w:t>La intimación a jubilarse</w:t>
      </w:r>
      <w:proofErr w:type="gramEnd"/>
      <w:r>
        <w:t xml:space="preserve"> debe ser realizada en forma escrita. Debe ser clara y notificarse fehacientemente</w:t>
      </w:r>
    </w:p>
    <w:p w14:paraId="1B761222" w14:textId="33EAD8E2" w:rsidR="00CA5F60" w:rsidRDefault="00CA5F60" w:rsidP="00CA5F60">
      <w:r>
        <w:t>Verdadero</w:t>
      </w:r>
      <w:r>
        <w:t xml:space="preserve">  </w:t>
      </w:r>
    </w:p>
    <w:p w14:paraId="1BA2633E" w14:textId="77777777" w:rsidR="00CA5F60" w:rsidRDefault="00CA5F60" w:rsidP="00CA5F60">
      <w:r>
        <w:t>Falso</w:t>
      </w:r>
    </w:p>
    <w:p w14:paraId="10AD8C92" w14:textId="77777777" w:rsidR="00CA5F60" w:rsidRDefault="00CA5F60"/>
    <w:sectPr w:rsidR="00CA5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60"/>
    <w:rsid w:val="005D55E1"/>
    <w:rsid w:val="00C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DA62"/>
  <w15:chartTrackingRefBased/>
  <w15:docId w15:val="{FF74F94D-2091-48CA-B342-63230EF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5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5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5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5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5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5F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5F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5F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F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5F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5F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5F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5F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5F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5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5F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5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Benitez</dc:creator>
  <cp:keywords/>
  <dc:description/>
  <cp:lastModifiedBy>Laura Benitez</cp:lastModifiedBy>
  <cp:revision>1</cp:revision>
  <dcterms:created xsi:type="dcterms:W3CDTF">2025-07-31T23:22:00Z</dcterms:created>
  <dcterms:modified xsi:type="dcterms:W3CDTF">2025-07-31T23:31:00Z</dcterms:modified>
</cp:coreProperties>
</file>